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B542C4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F8606F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EC7BBC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987DE9">
        <w:rPr>
          <w:sz w:val="28"/>
          <w:szCs w:val="28"/>
        </w:rPr>
        <w:t>№ 1</w:t>
      </w:r>
      <w:r>
        <w:rPr>
          <w:sz w:val="28"/>
          <w:szCs w:val="28"/>
        </w:rPr>
        <w:t>1</w:t>
      </w:r>
      <w:r w:rsidR="00987DE9">
        <w:rPr>
          <w:sz w:val="28"/>
          <w:szCs w:val="28"/>
        </w:rPr>
        <w:t>0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02763E" w:rsidRDefault="00EC7BBC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</w:t>
            </w:r>
            <w:r w:rsidR="008E62E5" w:rsidRPr="00CD16BB">
              <w:rPr>
                <w:sz w:val="28"/>
                <w:szCs w:val="28"/>
              </w:rPr>
              <w:t xml:space="preserve">сновных направлениях </w:t>
            </w:r>
            <w:proofErr w:type="gramStart"/>
            <w:r w:rsidR="008E62E5" w:rsidRPr="00CD16BB">
              <w:rPr>
                <w:sz w:val="28"/>
                <w:szCs w:val="28"/>
              </w:rPr>
              <w:t>бюджетной</w:t>
            </w:r>
            <w:proofErr w:type="gramEnd"/>
            <w:r w:rsidR="008E62E5" w:rsidRPr="00CD16BB">
              <w:rPr>
                <w:sz w:val="28"/>
                <w:szCs w:val="28"/>
              </w:rPr>
              <w:t xml:space="preserve">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 xml:space="preserve">и налоговой политики Мокрологского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>сельского посел</w:t>
            </w:r>
            <w:r w:rsidR="00EC7BBC">
              <w:rPr>
                <w:sz w:val="28"/>
                <w:szCs w:val="28"/>
              </w:rPr>
              <w:t xml:space="preserve">ения Октябрьского района </w:t>
            </w:r>
          </w:p>
          <w:p w:rsidR="00D85310" w:rsidRPr="00CD16BB" w:rsidRDefault="00987DE9" w:rsidP="00B542C4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</w:t>
            </w:r>
            <w:r w:rsidR="00B542C4">
              <w:rPr>
                <w:sz w:val="28"/>
                <w:szCs w:val="28"/>
              </w:rPr>
              <w:t>4</w:t>
            </w:r>
            <w:r w:rsidR="008E62E5" w:rsidRPr="00CD16BB">
              <w:rPr>
                <w:sz w:val="28"/>
                <w:szCs w:val="28"/>
              </w:rPr>
              <w:t xml:space="preserve"> </w:t>
            </w:r>
            <w:r w:rsidR="00EC7BBC">
              <w:rPr>
                <w:sz w:val="28"/>
                <w:szCs w:val="28"/>
              </w:rPr>
              <w:t>год и на плановый период 202</w:t>
            </w:r>
            <w:r w:rsidR="00B542C4">
              <w:rPr>
                <w:sz w:val="28"/>
                <w:szCs w:val="28"/>
              </w:rPr>
              <w:t>5</w:t>
            </w:r>
            <w:r w:rsidR="00EC7BBC">
              <w:rPr>
                <w:sz w:val="28"/>
                <w:szCs w:val="28"/>
              </w:rPr>
              <w:t xml:space="preserve"> и 202</w:t>
            </w:r>
            <w:r w:rsidR="00B542C4">
              <w:rPr>
                <w:sz w:val="28"/>
                <w:szCs w:val="28"/>
              </w:rPr>
              <w:t>6</w:t>
            </w:r>
            <w:r w:rsidR="00EC7BBC">
              <w:rPr>
                <w:sz w:val="28"/>
                <w:szCs w:val="28"/>
              </w:rPr>
              <w:t xml:space="preserve"> годов</w:t>
            </w:r>
          </w:p>
        </w:tc>
      </w:tr>
    </w:tbl>
    <w:p w:rsidR="008E62E5" w:rsidRDefault="00D85310" w:rsidP="00EC7BBC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r w:rsidR="008E62E5">
        <w:rPr>
          <w:sz w:val="28"/>
          <w:szCs w:val="28"/>
        </w:rPr>
        <w:t xml:space="preserve">       </w:t>
      </w:r>
      <w:r w:rsidR="00CD16BB">
        <w:rPr>
          <w:sz w:val="28"/>
          <w:szCs w:val="28"/>
        </w:rPr>
        <w:t xml:space="preserve"> </w:t>
      </w:r>
      <w:proofErr w:type="gramStart"/>
      <w:r w:rsidR="008E62E5" w:rsidRPr="008E62E5">
        <w:rPr>
          <w:sz w:val="28"/>
          <w:szCs w:val="28"/>
        </w:rPr>
        <w:t xml:space="preserve">В соответствии со статьей </w:t>
      </w:r>
      <w:r w:rsidR="00B542C4" w:rsidRPr="00B542C4">
        <w:rPr>
          <w:sz w:val="28"/>
          <w:szCs w:val="28"/>
        </w:rPr>
        <w:t>184</w:t>
      </w:r>
      <w:r w:rsidR="00B542C4" w:rsidRPr="00B542C4">
        <w:rPr>
          <w:sz w:val="28"/>
          <w:szCs w:val="28"/>
          <w:vertAlign w:val="superscript"/>
        </w:rPr>
        <w:t>2</w:t>
      </w:r>
      <w:r w:rsidR="00B542C4">
        <w:rPr>
          <w:sz w:val="28"/>
          <w:szCs w:val="28"/>
          <w:vertAlign w:val="superscript"/>
        </w:rPr>
        <w:t xml:space="preserve"> </w:t>
      </w:r>
      <w:r w:rsidR="008E62E5" w:rsidRPr="008E62E5">
        <w:rPr>
          <w:sz w:val="28"/>
          <w:szCs w:val="28"/>
        </w:rPr>
        <w:t xml:space="preserve">Бюджетного кодекса Российской Федерации, </w:t>
      </w:r>
      <w:r w:rsidR="00987DE9">
        <w:rPr>
          <w:sz w:val="28"/>
          <w:szCs w:val="28"/>
        </w:rPr>
        <w:t>решением Собрания депутатов Мокрологского сельского поселения</w:t>
      </w:r>
      <w:r w:rsidR="00EC7BBC">
        <w:rPr>
          <w:sz w:val="28"/>
          <w:szCs w:val="28"/>
        </w:rPr>
        <w:t xml:space="preserve"> №</w:t>
      </w:r>
      <w:r w:rsidR="00987DE9">
        <w:rPr>
          <w:sz w:val="28"/>
          <w:szCs w:val="28"/>
        </w:rPr>
        <w:t>134 от 23.06</w:t>
      </w:r>
      <w:r w:rsidR="00EC7BBC">
        <w:rPr>
          <w:sz w:val="28"/>
          <w:szCs w:val="28"/>
        </w:rPr>
        <w:t>.202</w:t>
      </w:r>
      <w:r w:rsidR="00987DE9">
        <w:rPr>
          <w:sz w:val="28"/>
          <w:szCs w:val="28"/>
        </w:rPr>
        <w:t>0</w:t>
      </w:r>
      <w:r w:rsidR="0002763E">
        <w:rPr>
          <w:sz w:val="28"/>
          <w:szCs w:val="28"/>
        </w:rPr>
        <w:t xml:space="preserve"> «</w:t>
      </w:r>
      <w:r w:rsidR="00987DE9" w:rsidRPr="00987DE9">
        <w:rPr>
          <w:sz w:val="28"/>
          <w:szCs w:val="28"/>
        </w:rPr>
        <w:t xml:space="preserve">О бюджетном процессе в </w:t>
      </w:r>
      <w:proofErr w:type="spellStart"/>
      <w:r w:rsidR="00987DE9" w:rsidRPr="00987DE9">
        <w:rPr>
          <w:sz w:val="28"/>
          <w:szCs w:val="28"/>
        </w:rPr>
        <w:t>Мокрологском</w:t>
      </w:r>
      <w:proofErr w:type="spellEnd"/>
      <w:r w:rsidR="00987DE9" w:rsidRPr="00987DE9">
        <w:rPr>
          <w:sz w:val="28"/>
          <w:szCs w:val="28"/>
        </w:rPr>
        <w:t xml:space="preserve">  сельском  поселении</w:t>
      </w:r>
      <w:r w:rsidR="008E62E5" w:rsidRPr="006E6549">
        <w:rPr>
          <w:sz w:val="28"/>
          <w:szCs w:val="28"/>
        </w:rPr>
        <w:t xml:space="preserve">», </w:t>
      </w:r>
      <w:r w:rsidR="00B542C4" w:rsidRPr="00B542C4">
        <w:rPr>
          <w:sz w:val="28"/>
          <w:szCs w:val="28"/>
        </w:rPr>
        <w:t>а также постановлением Правительства Ростовской области от 23.10.2023 №741 «Об Основных направлениях бюджетной и налоговой политики Ростовской области на 2024 год и на плановый период 2025 и 2026 годов»</w:t>
      </w:r>
      <w:r w:rsidR="00B542C4">
        <w:rPr>
          <w:sz w:val="28"/>
          <w:szCs w:val="28"/>
        </w:rPr>
        <w:t>, руководствуясь Уставом муниципального образования «Мокрологское сельское</w:t>
      </w:r>
      <w:proofErr w:type="gramEnd"/>
      <w:r w:rsidR="00B542C4">
        <w:rPr>
          <w:sz w:val="28"/>
          <w:szCs w:val="28"/>
        </w:rPr>
        <w:t xml:space="preserve"> поселение»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1. </w:t>
      </w:r>
      <w:r w:rsidR="00EC7BBC">
        <w:rPr>
          <w:sz w:val="28"/>
          <w:szCs w:val="28"/>
        </w:rPr>
        <w:t>Утвердить О</w:t>
      </w:r>
      <w:r w:rsidR="00D65CCC" w:rsidRPr="00D65CCC">
        <w:rPr>
          <w:sz w:val="28"/>
          <w:szCs w:val="28"/>
        </w:rPr>
        <w:t>сновные направления бюджетной и налоговой пол</w:t>
      </w:r>
      <w:r w:rsidR="00F8606F">
        <w:rPr>
          <w:sz w:val="28"/>
          <w:szCs w:val="28"/>
        </w:rPr>
        <w:t xml:space="preserve">итики </w:t>
      </w:r>
      <w:r w:rsidR="006624B2">
        <w:rPr>
          <w:sz w:val="28"/>
          <w:szCs w:val="28"/>
        </w:rPr>
        <w:t xml:space="preserve">Мокрологского сельского поселения Октябрьского района </w:t>
      </w:r>
      <w:r w:rsidR="00EC7BBC" w:rsidRPr="00EC7BBC">
        <w:rPr>
          <w:sz w:val="28"/>
          <w:szCs w:val="28"/>
        </w:rPr>
        <w:t>на 202</w:t>
      </w:r>
      <w:r w:rsidR="00B542C4">
        <w:rPr>
          <w:sz w:val="28"/>
          <w:szCs w:val="28"/>
        </w:rPr>
        <w:t>4</w:t>
      </w:r>
      <w:r w:rsidR="00EC7BBC" w:rsidRPr="00EC7BBC">
        <w:rPr>
          <w:sz w:val="28"/>
          <w:szCs w:val="28"/>
        </w:rPr>
        <w:t xml:space="preserve"> год и на плановый период 202</w:t>
      </w:r>
      <w:r w:rsidR="00B542C4">
        <w:rPr>
          <w:sz w:val="28"/>
          <w:szCs w:val="28"/>
        </w:rPr>
        <w:t>5</w:t>
      </w:r>
      <w:r w:rsidR="00EC7BBC" w:rsidRPr="00EC7BBC">
        <w:rPr>
          <w:sz w:val="28"/>
          <w:szCs w:val="28"/>
        </w:rPr>
        <w:t xml:space="preserve"> и 202</w:t>
      </w:r>
      <w:r w:rsidR="00B542C4">
        <w:rPr>
          <w:sz w:val="28"/>
          <w:szCs w:val="28"/>
        </w:rPr>
        <w:t>6</w:t>
      </w:r>
      <w:r w:rsidR="00EC7BBC" w:rsidRPr="00EC7BBC">
        <w:rPr>
          <w:sz w:val="28"/>
          <w:szCs w:val="28"/>
        </w:rPr>
        <w:t xml:space="preserve"> годов согласно приложению</w:t>
      </w:r>
      <w:r w:rsidRPr="000141AE">
        <w:rPr>
          <w:sz w:val="28"/>
          <w:szCs w:val="28"/>
        </w:rPr>
        <w:t>.</w:t>
      </w:r>
    </w:p>
    <w:p w:rsidR="0002763E" w:rsidRDefault="0002763E" w:rsidP="006B399C">
      <w:pPr>
        <w:shd w:val="clear" w:color="auto" w:fill="FFFFFF"/>
        <w:jc w:val="both"/>
        <w:rPr>
          <w:sz w:val="28"/>
          <w:szCs w:val="28"/>
        </w:rPr>
      </w:pPr>
    </w:p>
    <w:p w:rsidR="00F1586D" w:rsidRDefault="00F1586D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2. Начальнику финансово экономической службы </w:t>
      </w:r>
      <w:r w:rsidR="0002763E">
        <w:rPr>
          <w:sz w:val="28"/>
          <w:szCs w:val="28"/>
        </w:rPr>
        <w:t xml:space="preserve"> </w:t>
      </w:r>
      <w:proofErr w:type="spellStart"/>
      <w:r w:rsidR="00D65CCC">
        <w:rPr>
          <w:sz w:val="28"/>
          <w:szCs w:val="28"/>
        </w:rPr>
        <w:t>И.А.Русовой</w:t>
      </w:r>
      <w:proofErr w:type="spellEnd"/>
      <w:r w:rsidR="00D65CCC" w:rsidRPr="00D65CCC">
        <w:rPr>
          <w:sz w:val="28"/>
          <w:szCs w:val="28"/>
        </w:rPr>
        <w:t xml:space="preserve"> обеспечить разработку проекта бюджета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02763E">
        <w:rPr>
          <w:sz w:val="28"/>
          <w:szCs w:val="28"/>
        </w:rPr>
        <w:t xml:space="preserve"> на основе О</w:t>
      </w:r>
      <w:r w:rsidR="00D65CCC" w:rsidRPr="00D65CCC">
        <w:rPr>
          <w:sz w:val="28"/>
          <w:szCs w:val="28"/>
        </w:rPr>
        <w:t xml:space="preserve">сновных направлений бюджетной и налоговой политики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F8606F">
        <w:rPr>
          <w:sz w:val="28"/>
          <w:szCs w:val="28"/>
        </w:rPr>
        <w:t xml:space="preserve"> на 202</w:t>
      </w:r>
      <w:r w:rsidR="00B542C4">
        <w:rPr>
          <w:sz w:val="28"/>
          <w:szCs w:val="28"/>
        </w:rPr>
        <w:t>4</w:t>
      </w:r>
      <w:r w:rsidR="00C77D8A">
        <w:rPr>
          <w:sz w:val="28"/>
          <w:szCs w:val="28"/>
        </w:rPr>
        <w:t xml:space="preserve"> год и на плановый период 202</w:t>
      </w:r>
      <w:r w:rsidR="00B542C4">
        <w:rPr>
          <w:sz w:val="28"/>
          <w:szCs w:val="28"/>
        </w:rPr>
        <w:t>5</w:t>
      </w:r>
      <w:r w:rsidR="00C77D8A">
        <w:rPr>
          <w:sz w:val="28"/>
          <w:szCs w:val="28"/>
        </w:rPr>
        <w:t xml:space="preserve"> и 202</w:t>
      </w:r>
      <w:r w:rsidR="00B542C4">
        <w:rPr>
          <w:sz w:val="28"/>
          <w:szCs w:val="28"/>
        </w:rPr>
        <w:t>6</w:t>
      </w:r>
      <w:r w:rsidR="0002763E">
        <w:rPr>
          <w:sz w:val="28"/>
          <w:szCs w:val="28"/>
        </w:rPr>
        <w:t xml:space="preserve"> годов</w:t>
      </w:r>
      <w:r w:rsidRPr="00F1586D">
        <w:rPr>
          <w:sz w:val="28"/>
          <w:szCs w:val="28"/>
        </w:rPr>
        <w:t>.</w:t>
      </w:r>
    </w:p>
    <w:p w:rsidR="0002763E" w:rsidRDefault="0002763E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="0002763E">
        <w:rPr>
          <w:sz w:val="28"/>
          <w:szCs w:val="28"/>
        </w:rPr>
        <w:t>подписания</w:t>
      </w:r>
      <w:r w:rsidRPr="00D65CCC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«Интернет».</w:t>
      </w:r>
    </w:p>
    <w:p w:rsidR="00987DE9" w:rsidRPr="00F1586D" w:rsidRDefault="00987DE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987DE9">
        <w:rPr>
          <w:sz w:val="28"/>
          <w:szCs w:val="28"/>
        </w:rPr>
        <w:t>01</w:t>
      </w:r>
      <w:r w:rsidR="0002763E">
        <w:rPr>
          <w:sz w:val="28"/>
          <w:szCs w:val="28"/>
        </w:rPr>
        <w:t>.1</w:t>
      </w:r>
      <w:r w:rsidR="00987DE9">
        <w:rPr>
          <w:sz w:val="28"/>
          <w:szCs w:val="28"/>
        </w:rPr>
        <w:t>1</w:t>
      </w:r>
      <w:r w:rsidR="0002763E">
        <w:rPr>
          <w:sz w:val="28"/>
          <w:szCs w:val="28"/>
        </w:rPr>
        <w:t>.202</w:t>
      </w:r>
      <w:r w:rsidR="00B542C4">
        <w:rPr>
          <w:sz w:val="28"/>
          <w:szCs w:val="28"/>
        </w:rPr>
        <w:t>3</w:t>
      </w:r>
      <w:r w:rsidRPr="008E62E5">
        <w:rPr>
          <w:sz w:val="28"/>
          <w:szCs w:val="28"/>
        </w:rPr>
        <w:t xml:space="preserve"> № </w:t>
      </w:r>
      <w:r w:rsidR="00987DE9">
        <w:rPr>
          <w:sz w:val="28"/>
          <w:szCs w:val="28"/>
        </w:rPr>
        <w:t>1</w:t>
      </w:r>
      <w:r w:rsidR="00B542C4">
        <w:rPr>
          <w:sz w:val="28"/>
          <w:szCs w:val="28"/>
        </w:rPr>
        <w:t>1</w:t>
      </w:r>
      <w:r w:rsidR="00987DE9">
        <w:rPr>
          <w:sz w:val="28"/>
          <w:szCs w:val="28"/>
        </w:rPr>
        <w:t>0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ОСНОВНЫЕ НАПРАВЛЕНИЯ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бюджетной и налоговой политики</w:t>
      </w:r>
    </w:p>
    <w:p w:rsidR="00D65CCC" w:rsidRDefault="00D65CCC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 Октябрьского района</w:t>
      </w:r>
      <w:r w:rsidR="008E62E5" w:rsidRPr="008E62E5">
        <w:rPr>
          <w:sz w:val="28"/>
          <w:szCs w:val="28"/>
        </w:rPr>
        <w:t xml:space="preserve"> </w:t>
      </w:r>
    </w:p>
    <w:p w:rsidR="008E62E5" w:rsidRPr="008E62E5" w:rsidRDefault="0002763E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B542C4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B542C4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B542C4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</w:p>
    <w:p w:rsidR="008E62E5" w:rsidRPr="008E62E5" w:rsidRDefault="008E62E5" w:rsidP="008E62E5">
      <w:pPr>
        <w:rPr>
          <w:sz w:val="28"/>
          <w:szCs w:val="28"/>
        </w:rPr>
      </w:pPr>
    </w:p>
    <w:p w:rsidR="00B542C4" w:rsidRPr="00B542C4" w:rsidRDefault="00D65CCC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B542C4" w:rsidRPr="00B542C4">
        <w:rPr>
          <w:sz w:val="28"/>
          <w:szCs w:val="28"/>
        </w:rPr>
        <w:t>Настоящие Основные направления сформированы с учетом положения Федерального закона от 06.10.2003 №131-ФЗ «Об общих принципах организации местного самоуправления  в Российской Федерации», основных приоритетов государственной политики Российской Федерации, Послания Президента Российской Федерации Федеральному Собранию Российской Федерации от 21.02.2023, указов Президента Российской Федерации от 07.05.2018 № 204 «О национальных целях и стратегических задачах развития Российской Федерации на период до</w:t>
      </w:r>
      <w:r w:rsidR="00B542C4" w:rsidRPr="00B542C4">
        <w:rPr>
          <w:sz w:val="28"/>
          <w:szCs w:val="28"/>
          <w:lang w:val="en-US"/>
        </w:rPr>
        <w:t> </w:t>
      </w:r>
      <w:r w:rsidR="00B542C4" w:rsidRPr="00B542C4">
        <w:rPr>
          <w:sz w:val="28"/>
          <w:szCs w:val="28"/>
        </w:rPr>
        <w:t>2024 года» и от</w:t>
      </w:r>
      <w:proofErr w:type="gramEnd"/>
      <w:r w:rsidR="00B542C4" w:rsidRPr="00B542C4">
        <w:rPr>
          <w:sz w:val="28"/>
          <w:szCs w:val="28"/>
        </w:rPr>
        <w:t> 21.07.2020 № 474 «О национальных целях развития Российской Федерации на период до 2030 года», итогов реализации бюджетной и налоговой политики в 2022 – 2023 годах, и основных направлений бюджетной, налоговой и таможенно-тарифной политики Российской Федерации на 2024 год и на плановый период 2025 и 2026 годов.</w:t>
      </w:r>
    </w:p>
    <w:p w:rsidR="00B542C4" w:rsidRPr="00B542C4" w:rsidRDefault="00B542C4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542C4">
        <w:rPr>
          <w:sz w:val="28"/>
          <w:szCs w:val="28"/>
        </w:rPr>
        <w:t xml:space="preserve">Целью Основных направлений бюджетной и налоговой политики является определение условий и подходов, основных характеристик и прогнозируемых параметров, используемых при формировании проекта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B542C4">
        <w:rPr>
          <w:sz w:val="28"/>
          <w:szCs w:val="28"/>
        </w:rPr>
        <w:t>Октябрьского района на 2024 год и на плановый период 2025 и 2026 годов.</w:t>
      </w:r>
    </w:p>
    <w:p w:rsidR="00B542C4" w:rsidRPr="00B542C4" w:rsidRDefault="00B542C4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542C4">
        <w:rPr>
          <w:sz w:val="28"/>
          <w:szCs w:val="28"/>
        </w:rPr>
        <w:t>Основные направления бюджетной и налоговой политики сохраняют преемственность целей и задач, определенных на предшествующий год, актуализированы с учетом текущей ситуации в экономике, необходимости достижения целей и задач, поставленных Президентом России.</w:t>
      </w:r>
    </w:p>
    <w:p w:rsidR="00B542C4" w:rsidRPr="00B542C4" w:rsidRDefault="00B542C4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542C4">
        <w:rPr>
          <w:sz w:val="28"/>
          <w:szCs w:val="28"/>
        </w:rPr>
        <w:t xml:space="preserve">В сложившихся экономических условиях основными ориентирами и приоритетами налоговой и бюджетной политики </w:t>
      </w:r>
      <w:r>
        <w:rPr>
          <w:sz w:val="28"/>
          <w:szCs w:val="28"/>
        </w:rPr>
        <w:t xml:space="preserve">Мокрологского сельского поселения </w:t>
      </w:r>
      <w:r w:rsidRPr="00B542C4">
        <w:rPr>
          <w:sz w:val="28"/>
          <w:szCs w:val="28"/>
        </w:rPr>
        <w:t xml:space="preserve">Октябрьского района на 2024 год и на плановый период 2025 и 2026 годов являются сохранение финансовой устойчивости и сбалансированности бюджетной системы </w:t>
      </w:r>
      <w:r>
        <w:rPr>
          <w:sz w:val="28"/>
          <w:szCs w:val="28"/>
        </w:rPr>
        <w:t>поселения</w:t>
      </w:r>
      <w:r w:rsidRPr="00B542C4">
        <w:rPr>
          <w:sz w:val="28"/>
          <w:szCs w:val="28"/>
        </w:rPr>
        <w:t>, обеспечение достижения национальных целей развития Российской Федерации, направленных на повышение уровня жизни граждан, создание комфортных условий для их проживания, обеспечение достойного эффективного труда</w:t>
      </w:r>
      <w:proofErr w:type="gramEnd"/>
      <w:r w:rsidRPr="00B542C4">
        <w:rPr>
          <w:sz w:val="28"/>
          <w:szCs w:val="28"/>
        </w:rPr>
        <w:t xml:space="preserve"> людей и успешное предпринимательство.</w:t>
      </w:r>
    </w:p>
    <w:p w:rsidR="00B542C4" w:rsidRPr="00B542C4" w:rsidRDefault="00B542C4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542C4">
        <w:rPr>
          <w:sz w:val="28"/>
          <w:szCs w:val="28"/>
        </w:rPr>
        <w:t xml:space="preserve">Основные направления бюджетной и налоговой политики </w:t>
      </w:r>
      <w:r w:rsidR="004E710A">
        <w:rPr>
          <w:sz w:val="28"/>
          <w:szCs w:val="28"/>
        </w:rPr>
        <w:t xml:space="preserve">Мокрологского сельского поселения </w:t>
      </w:r>
      <w:r w:rsidRPr="00B542C4">
        <w:rPr>
          <w:sz w:val="28"/>
          <w:szCs w:val="28"/>
        </w:rPr>
        <w:t xml:space="preserve">Октябрьского района на 2024 год и на плановый период 2025 и 2026 годов, как и ранее, определяют стратегию действий органов </w:t>
      </w:r>
      <w:r w:rsidRPr="00B542C4">
        <w:rPr>
          <w:sz w:val="28"/>
          <w:szCs w:val="28"/>
        </w:rPr>
        <w:lastRenderedPageBreak/>
        <w:t xml:space="preserve">местного самоуправления в части доходов бюджета, расходов бюджета, межбюджетных отношений и долговой политики. </w:t>
      </w:r>
    </w:p>
    <w:p w:rsidR="00B542C4" w:rsidRPr="00B542C4" w:rsidRDefault="004E710A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542C4" w:rsidRPr="00B542C4">
        <w:rPr>
          <w:sz w:val="28"/>
          <w:szCs w:val="28"/>
        </w:rPr>
        <w:t xml:space="preserve">В результате проводимых на протяжении ряда лет мер по мобилизации доходов и повышению эффективности расходов достигнута достаточная устойчивость бюджета </w:t>
      </w:r>
      <w:r>
        <w:rPr>
          <w:sz w:val="28"/>
          <w:szCs w:val="28"/>
        </w:rPr>
        <w:t>поселения</w:t>
      </w:r>
      <w:r w:rsidR="00B542C4" w:rsidRPr="00B542C4">
        <w:rPr>
          <w:sz w:val="28"/>
          <w:szCs w:val="28"/>
        </w:rPr>
        <w:t xml:space="preserve">, которая в условиях обеспечения выполнения всех действующих обязательств обеспечивает формирование оптимальной структуры бюджета </w:t>
      </w:r>
      <w:r>
        <w:rPr>
          <w:sz w:val="28"/>
          <w:szCs w:val="28"/>
        </w:rPr>
        <w:t>поселения</w:t>
      </w:r>
      <w:r w:rsidR="00B542C4" w:rsidRPr="00B542C4">
        <w:rPr>
          <w:sz w:val="28"/>
          <w:szCs w:val="28"/>
        </w:rPr>
        <w:t xml:space="preserve"> и расходов на развитие </w:t>
      </w:r>
      <w:r>
        <w:rPr>
          <w:sz w:val="28"/>
          <w:szCs w:val="28"/>
        </w:rPr>
        <w:t>Мокрологского сельского поселения</w:t>
      </w:r>
      <w:r w:rsidR="00B542C4" w:rsidRPr="00B542C4">
        <w:rPr>
          <w:sz w:val="28"/>
          <w:szCs w:val="28"/>
        </w:rPr>
        <w:t>.</w:t>
      </w:r>
    </w:p>
    <w:p w:rsidR="00B542C4" w:rsidRPr="00B542C4" w:rsidRDefault="004E710A" w:rsidP="00B542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542C4" w:rsidRPr="00B542C4">
        <w:rPr>
          <w:sz w:val="28"/>
          <w:szCs w:val="28"/>
        </w:rPr>
        <w:t xml:space="preserve">Основными приоритетами в области расходов на 2024-2026 годы, как и ранее, останутся сохранение высокой доли расходов на социальную  сферу и достаточного объема средств бюджета </w:t>
      </w:r>
      <w:r>
        <w:rPr>
          <w:sz w:val="28"/>
          <w:szCs w:val="28"/>
        </w:rPr>
        <w:t>поселения</w:t>
      </w:r>
      <w:r w:rsidR="00B542C4" w:rsidRPr="00B542C4">
        <w:rPr>
          <w:sz w:val="28"/>
          <w:szCs w:val="28"/>
        </w:rPr>
        <w:t xml:space="preserve">, позволяющего обеспечить реализацию мероприятий муниципальных программ </w:t>
      </w:r>
      <w:r>
        <w:rPr>
          <w:sz w:val="28"/>
          <w:szCs w:val="28"/>
        </w:rPr>
        <w:t>Мокрологского сельского поселения</w:t>
      </w:r>
      <w:r w:rsidR="00B542C4" w:rsidRPr="00B542C4">
        <w:rPr>
          <w:sz w:val="28"/>
          <w:szCs w:val="28"/>
        </w:rPr>
        <w:t>, направленных на развитие социальной сферы, дорожно-транспортной, инженерной инфраструктуры, благоустройство общественных пространств и придомовых территорий.</w:t>
      </w:r>
    </w:p>
    <w:p w:rsidR="00B542C4" w:rsidRPr="00B542C4" w:rsidRDefault="00B542C4" w:rsidP="00B542C4">
      <w:pPr>
        <w:jc w:val="both"/>
        <w:rPr>
          <w:sz w:val="28"/>
          <w:szCs w:val="28"/>
        </w:rPr>
      </w:pPr>
    </w:p>
    <w:p w:rsidR="00D375A2" w:rsidRPr="00D375A2" w:rsidRDefault="004E710A" w:rsidP="004E71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E62E5" w:rsidRPr="00D375A2">
        <w:rPr>
          <w:sz w:val="28"/>
          <w:szCs w:val="28"/>
        </w:rPr>
        <w:t>Основные итоги реализации</w:t>
      </w:r>
    </w:p>
    <w:p w:rsidR="008E62E5" w:rsidRPr="00D375A2" w:rsidRDefault="00D375A2" w:rsidP="004E710A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8E62E5" w:rsidRPr="00D375A2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="00F8606F" w:rsidRPr="00D375A2">
        <w:rPr>
          <w:sz w:val="28"/>
          <w:szCs w:val="28"/>
        </w:rPr>
        <w:t>и налоговой политики</w:t>
      </w:r>
      <w:r w:rsidR="00B0796D">
        <w:rPr>
          <w:sz w:val="28"/>
          <w:szCs w:val="28"/>
        </w:rPr>
        <w:t xml:space="preserve"> в 202</w:t>
      </w:r>
      <w:r w:rsidR="004E710A">
        <w:rPr>
          <w:sz w:val="28"/>
          <w:szCs w:val="28"/>
        </w:rPr>
        <w:t>2</w:t>
      </w:r>
      <w:r w:rsidR="0002763E">
        <w:rPr>
          <w:sz w:val="28"/>
          <w:szCs w:val="28"/>
        </w:rPr>
        <w:t>-202</w:t>
      </w:r>
      <w:r w:rsidR="004E710A">
        <w:rPr>
          <w:sz w:val="28"/>
          <w:szCs w:val="28"/>
        </w:rPr>
        <w:t>3</w:t>
      </w:r>
      <w:r w:rsidR="00B11370">
        <w:rPr>
          <w:sz w:val="28"/>
          <w:szCs w:val="28"/>
        </w:rPr>
        <w:t xml:space="preserve"> годах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4E710A" w:rsidRPr="004E710A" w:rsidRDefault="00D65CCC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E710A" w:rsidRPr="004E710A">
        <w:rPr>
          <w:bCs/>
          <w:color w:val="000000"/>
          <w:sz w:val="28"/>
          <w:szCs w:val="28"/>
        </w:rPr>
        <w:t xml:space="preserve">В условиях важнейших исторических событий для Российской Федерации, обострения геополитических противоречий бюджетная политика </w:t>
      </w:r>
      <w:r w:rsidR="004E710A">
        <w:rPr>
          <w:bCs/>
          <w:color w:val="000000"/>
          <w:sz w:val="28"/>
          <w:szCs w:val="28"/>
        </w:rPr>
        <w:t>Мокрологского сельского поселения</w:t>
      </w:r>
      <w:r w:rsidR="004E710A" w:rsidRPr="004E710A">
        <w:rPr>
          <w:bCs/>
          <w:color w:val="000000"/>
          <w:sz w:val="28"/>
          <w:szCs w:val="28"/>
        </w:rPr>
        <w:t xml:space="preserve"> в 2022-2023 годах была ориентирована на содействие структурной трансформации экономики </w:t>
      </w:r>
      <w:r w:rsidR="004E710A">
        <w:rPr>
          <w:bCs/>
          <w:color w:val="000000"/>
          <w:sz w:val="28"/>
          <w:szCs w:val="28"/>
        </w:rPr>
        <w:t>Мокрологского сельского поселения</w:t>
      </w:r>
      <w:r w:rsidR="004E710A" w:rsidRPr="004E710A">
        <w:rPr>
          <w:bCs/>
          <w:color w:val="000000"/>
          <w:sz w:val="28"/>
          <w:szCs w:val="28"/>
        </w:rPr>
        <w:t xml:space="preserve">, обеспечение стабильности финансовой системы </w:t>
      </w:r>
      <w:r w:rsidR="004E710A">
        <w:rPr>
          <w:bCs/>
          <w:color w:val="000000"/>
          <w:sz w:val="28"/>
          <w:szCs w:val="28"/>
        </w:rPr>
        <w:t>Мокрологского сельского поселения</w:t>
      </w:r>
      <w:r w:rsidR="004E710A" w:rsidRPr="004E710A">
        <w:rPr>
          <w:bCs/>
          <w:color w:val="000000"/>
          <w:sz w:val="28"/>
          <w:szCs w:val="28"/>
        </w:rPr>
        <w:t xml:space="preserve"> и социальную поддержку его жителей.</w:t>
      </w:r>
    </w:p>
    <w:p w:rsidR="004E710A" w:rsidRPr="004E710A" w:rsidRDefault="004E710A" w:rsidP="004E710A">
      <w:pPr>
        <w:tabs>
          <w:tab w:val="left" w:pos="993"/>
        </w:tabs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t xml:space="preserve">В целях нивелирования введенных против Российской Федерации внешнеэкономических санкций, обусловленных проведением специальной военной операции, федеральными органами государственной власти, государственными органами Ростовской области и муниципальными органами </w:t>
      </w:r>
      <w:r>
        <w:rPr>
          <w:bCs/>
          <w:color w:val="000000"/>
          <w:sz w:val="28"/>
          <w:szCs w:val="28"/>
        </w:rPr>
        <w:t>Мокрологского сельского поселения</w:t>
      </w:r>
      <w:r w:rsidRPr="004E710A">
        <w:rPr>
          <w:bCs/>
          <w:color w:val="000000"/>
          <w:sz w:val="28"/>
          <w:szCs w:val="28"/>
        </w:rPr>
        <w:t xml:space="preserve"> были приняты меры в целях поддержки экономики и граждан </w:t>
      </w:r>
      <w:r>
        <w:rPr>
          <w:bCs/>
          <w:color w:val="000000"/>
          <w:sz w:val="28"/>
          <w:szCs w:val="28"/>
        </w:rPr>
        <w:t>поселения</w:t>
      </w:r>
      <w:r w:rsidRPr="004E710A">
        <w:rPr>
          <w:bCs/>
          <w:color w:val="000000"/>
          <w:sz w:val="28"/>
          <w:szCs w:val="28"/>
        </w:rPr>
        <w:t>.</w:t>
      </w:r>
      <w:r w:rsidRPr="004E710A">
        <w:rPr>
          <w:color w:val="000000"/>
          <w:sz w:val="28"/>
          <w:szCs w:val="22"/>
          <w:lang w:eastAsia="en-US"/>
        </w:rPr>
        <w:t xml:space="preserve"> В Ростовской области обеспечена реализация Плана первоочередных действий по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Pr="004E710A">
        <w:rPr>
          <w:color w:val="000000"/>
          <w:sz w:val="28"/>
          <w:szCs w:val="22"/>
          <w:lang w:eastAsia="en-US"/>
        </w:rPr>
        <w:t xml:space="preserve">обеспечению устойчивого развития </w:t>
      </w:r>
      <w:r>
        <w:rPr>
          <w:color w:val="000000"/>
          <w:sz w:val="28"/>
          <w:szCs w:val="22"/>
          <w:lang w:eastAsia="en-US"/>
        </w:rPr>
        <w:t>территории</w:t>
      </w:r>
      <w:r w:rsidRPr="004E710A">
        <w:rPr>
          <w:color w:val="000000"/>
          <w:sz w:val="28"/>
          <w:szCs w:val="22"/>
          <w:lang w:eastAsia="en-US"/>
        </w:rPr>
        <w:t xml:space="preserve"> в условиях </w:t>
      </w:r>
      <w:r>
        <w:rPr>
          <w:color w:val="000000"/>
          <w:sz w:val="28"/>
          <w:szCs w:val="22"/>
          <w:lang w:eastAsia="en-US"/>
        </w:rPr>
        <w:t xml:space="preserve">внешнего </w:t>
      </w:r>
      <w:proofErr w:type="spellStart"/>
      <w:r>
        <w:rPr>
          <w:color w:val="000000"/>
          <w:sz w:val="28"/>
          <w:szCs w:val="22"/>
          <w:lang w:eastAsia="en-US"/>
        </w:rPr>
        <w:t>санкционного</w:t>
      </w:r>
      <w:proofErr w:type="spellEnd"/>
      <w:r>
        <w:rPr>
          <w:color w:val="000000"/>
          <w:sz w:val="28"/>
          <w:szCs w:val="22"/>
          <w:lang w:eastAsia="en-US"/>
        </w:rPr>
        <w:t xml:space="preserve"> давления.</w:t>
      </w:r>
    </w:p>
    <w:p w:rsidR="004E710A" w:rsidRPr="004E710A" w:rsidRDefault="004E710A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t xml:space="preserve">Бюджетными параметрами были учтены приоритеты бюджетной политики по сохранению социальной стабильности, обеспечению первоочередных задач социально-экономического развития </w:t>
      </w:r>
      <w:r>
        <w:rPr>
          <w:bCs/>
          <w:color w:val="000000"/>
          <w:sz w:val="28"/>
          <w:szCs w:val="28"/>
        </w:rPr>
        <w:t xml:space="preserve">Мокрологского сельского поселения </w:t>
      </w:r>
      <w:r w:rsidRPr="004E710A">
        <w:rPr>
          <w:bCs/>
          <w:color w:val="000000"/>
          <w:sz w:val="28"/>
          <w:szCs w:val="28"/>
        </w:rPr>
        <w:t xml:space="preserve">Октябрьского района. </w:t>
      </w:r>
    </w:p>
    <w:p w:rsidR="004E710A" w:rsidRPr="004E710A" w:rsidRDefault="004E710A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t xml:space="preserve">Ключевой задачей являлась поддержка предприятий, особенно субъектов малого предпринимательства. </w:t>
      </w:r>
    </w:p>
    <w:p w:rsidR="004E710A" w:rsidRPr="004E710A" w:rsidRDefault="004E710A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t xml:space="preserve">В ходе реализации основных направлений бюджетной политики в 2022 году продолжалась работа, направленная на повышение собираемости платежей в бюджет </w:t>
      </w:r>
      <w:r>
        <w:rPr>
          <w:bCs/>
          <w:color w:val="000000"/>
          <w:sz w:val="28"/>
          <w:szCs w:val="28"/>
        </w:rPr>
        <w:t>поселения</w:t>
      </w:r>
      <w:r w:rsidRPr="004E710A">
        <w:rPr>
          <w:bCs/>
          <w:color w:val="000000"/>
          <w:sz w:val="28"/>
          <w:szCs w:val="28"/>
        </w:rPr>
        <w:t xml:space="preserve"> - проводилась претензионная работа с должниками перед бюджетом </w:t>
      </w:r>
      <w:r>
        <w:rPr>
          <w:bCs/>
          <w:color w:val="000000"/>
          <w:sz w:val="28"/>
          <w:szCs w:val="28"/>
        </w:rPr>
        <w:t>поселения</w:t>
      </w:r>
      <w:r w:rsidRPr="004E710A">
        <w:rPr>
          <w:bCs/>
          <w:color w:val="000000"/>
          <w:sz w:val="28"/>
          <w:szCs w:val="28"/>
        </w:rPr>
        <w:t xml:space="preserve">, проводились Координационные Советы по вопросам собираемости налоговых, неналоговых и других обязательных платежей.             </w:t>
      </w:r>
      <w:r w:rsidRPr="004E710A">
        <w:rPr>
          <w:bCs/>
          <w:color w:val="000000"/>
          <w:sz w:val="28"/>
          <w:szCs w:val="28"/>
        </w:rPr>
        <w:tab/>
      </w:r>
    </w:p>
    <w:p w:rsidR="004E710A" w:rsidRPr="004E710A" w:rsidRDefault="004E710A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lastRenderedPageBreak/>
        <w:t xml:space="preserve">Привлекались в бюджет </w:t>
      </w:r>
      <w:r>
        <w:rPr>
          <w:bCs/>
          <w:color w:val="000000"/>
          <w:sz w:val="28"/>
          <w:szCs w:val="28"/>
        </w:rPr>
        <w:t>поселения</w:t>
      </w:r>
      <w:r w:rsidRPr="004E710A">
        <w:rPr>
          <w:bCs/>
          <w:color w:val="000000"/>
          <w:sz w:val="28"/>
          <w:szCs w:val="28"/>
        </w:rPr>
        <w:t xml:space="preserve"> межбюджетные трансферты из федерального и областного бюджетов для </w:t>
      </w:r>
      <w:proofErr w:type="spellStart"/>
      <w:r w:rsidRPr="004E710A">
        <w:rPr>
          <w:bCs/>
          <w:color w:val="000000"/>
          <w:sz w:val="28"/>
          <w:szCs w:val="28"/>
        </w:rPr>
        <w:t>софинансирования</w:t>
      </w:r>
      <w:proofErr w:type="spellEnd"/>
      <w:r w:rsidRPr="004E710A">
        <w:rPr>
          <w:bCs/>
          <w:color w:val="000000"/>
          <w:sz w:val="28"/>
          <w:szCs w:val="28"/>
        </w:rPr>
        <w:t xml:space="preserve"> мероприятий, направленных на  жизнеобеспечение жителей </w:t>
      </w:r>
      <w:r>
        <w:rPr>
          <w:bCs/>
          <w:color w:val="000000"/>
          <w:sz w:val="28"/>
          <w:szCs w:val="28"/>
        </w:rPr>
        <w:t>Мокрологского сельского поселения</w:t>
      </w:r>
      <w:r w:rsidRPr="004E710A">
        <w:rPr>
          <w:bCs/>
          <w:color w:val="000000"/>
          <w:sz w:val="28"/>
          <w:szCs w:val="28"/>
        </w:rPr>
        <w:t xml:space="preserve">. Была продолжена практика оформления и опубликования «Бюджета для граждан», содержащего в доступной и понятной форме информацию о муниципальных финансах, показателях проекта бюджета </w:t>
      </w:r>
      <w:r>
        <w:rPr>
          <w:bCs/>
          <w:color w:val="000000"/>
          <w:sz w:val="28"/>
          <w:szCs w:val="28"/>
        </w:rPr>
        <w:t xml:space="preserve">Мокрологского сельского поселения </w:t>
      </w:r>
      <w:r w:rsidRPr="004E710A">
        <w:rPr>
          <w:bCs/>
          <w:color w:val="000000"/>
          <w:sz w:val="28"/>
          <w:szCs w:val="28"/>
        </w:rPr>
        <w:t>Октябрьского района и отчета о его исполнении.</w:t>
      </w:r>
    </w:p>
    <w:p w:rsidR="004E710A" w:rsidRPr="004E710A" w:rsidRDefault="004E710A" w:rsidP="004E710A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 xml:space="preserve">Несмотря на новую экономическую реальность, исполнение консолидированного бюджета </w:t>
      </w:r>
      <w:r>
        <w:rPr>
          <w:color w:val="000000"/>
          <w:sz w:val="28"/>
        </w:rPr>
        <w:t>Мокрологского сельского поселения</w:t>
      </w:r>
      <w:r w:rsidRPr="004E710A">
        <w:rPr>
          <w:color w:val="000000"/>
          <w:sz w:val="28"/>
        </w:rPr>
        <w:t xml:space="preserve"> обеспечено в 2022 году с ростом от показателей 2021 года.</w:t>
      </w:r>
    </w:p>
    <w:p w:rsidR="004E710A" w:rsidRPr="004E710A" w:rsidRDefault="004E710A" w:rsidP="004E710A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 xml:space="preserve">Доходы бюджета </w:t>
      </w:r>
      <w:r w:rsidR="004836C6">
        <w:rPr>
          <w:color w:val="000000"/>
          <w:sz w:val="28"/>
        </w:rPr>
        <w:t>поселения</w:t>
      </w:r>
      <w:r w:rsidRPr="004E710A">
        <w:rPr>
          <w:color w:val="000000"/>
          <w:sz w:val="28"/>
        </w:rPr>
        <w:t xml:space="preserve"> составили </w:t>
      </w:r>
      <w:r w:rsidR="004836C6">
        <w:rPr>
          <w:color w:val="000000"/>
          <w:sz w:val="28"/>
        </w:rPr>
        <w:t>24210,2</w:t>
      </w:r>
      <w:r w:rsidRPr="004E710A">
        <w:rPr>
          <w:color w:val="000000"/>
          <w:sz w:val="28"/>
        </w:rPr>
        <w:t xml:space="preserve"> </w:t>
      </w:r>
      <w:r w:rsidR="004836C6">
        <w:rPr>
          <w:color w:val="000000"/>
          <w:sz w:val="28"/>
        </w:rPr>
        <w:t>тыс. рублей, что выше плана на 8</w:t>
      </w:r>
      <w:r w:rsidRPr="004E710A">
        <w:rPr>
          <w:color w:val="000000"/>
          <w:sz w:val="28"/>
        </w:rPr>
        <w:t>,2 процента, с ростом от 2021 года на </w:t>
      </w:r>
      <w:r w:rsidR="004836C6">
        <w:rPr>
          <w:color w:val="000000"/>
          <w:sz w:val="28"/>
        </w:rPr>
        <w:t>20 процентов</w:t>
      </w:r>
      <w:r w:rsidRPr="004E710A">
        <w:rPr>
          <w:color w:val="000000"/>
          <w:sz w:val="28"/>
        </w:rPr>
        <w:t xml:space="preserve">. </w:t>
      </w:r>
    </w:p>
    <w:p w:rsidR="004E710A" w:rsidRPr="004E710A" w:rsidRDefault="004E710A" w:rsidP="004E710A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 xml:space="preserve">Собственные доходы бюджета </w:t>
      </w:r>
      <w:r w:rsidR="004836C6">
        <w:rPr>
          <w:color w:val="000000"/>
          <w:sz w:val="28"/>
        </w:rPr>
        <w:t>Мокрологского сельского поселения</w:t>
      </w:r>
      <w:r w:rsidRPr="004E710A">
        <w:rPr>
          <w:color w:val="000000"/>
          <w:sz w:val="28"/>
        </w:rPr>
        <w:t xml:space="preserve"> поступили в объеме </w:t>
      </w:r>
      <w:r w:rsidR="004836C6">
        <w:rPr>
          <w:color w:val="000000"/>
          <w:sz w:val="28"/>
        </w:rPr>
        <w:t>7827,9</w:t>
      </w:r>
      <w:r w:rsidRPr="004E710A">
        <w:rPr>
          <w:color w:val="000000"/>
          <w:sz w:val="28"/>
        </w:rPr>
        <w:t> </w:t>
      </w:r>
      <w:r w:rsidR="004836C6">
        <w:rPr>
          <w:color w:val="000000"/>
          <w:sz w:val="28"/>
        </w:rPr>
        <w:t>тыс</w:t>
      </w:r>
      <w:r w:rsidRPr="004E710A">
        <w:rPr>
          <w:color w:val="000000"/>
          <w:sz w:val="28"/>
        </w:rPr>
        <w:t xml:space="preserve">. рублей, с ростом к 2021 году на </w:t>
      </w:r>
      <w:r w:rsidR="00EE3F26">
        <w:rPr>
          <w:color w:val="000000"/>
          <w:sz w:val="28"/>
        </w:rPr>
        <w:t>1200,9</w:t>
      </w:r>
      <w:r w:rsidRPr="004E710A">
        <w:rPr>
          <w:color w:val="000000"/>
          <w:sz w:val="28"/>
        </w:rPr>
        <w:t> </w:t>
      </w:r>
      <w:r w:rsidR="00EE3F26">
        <w:rPr>
          <w:color w:val="000000"/>
          <w:sz w:val="28"/>
        </w:rPr>
        <w:t>тыс. рублей, или на 15</w:t>
      </w:r>
      <w:r w:rsidRPr="004E710A">
        <w:rPr>
          <w:color w:val="000000"/>
          <w:sz w:val="28"/>
        </w:rPr>
        <w:t xml:space="preserve">,0 </w:t>
      </w:r>
      <w:r w:rsidR="00EE3F26">
        <w:rPr>
          <w:color w:val="000000"/>
          <w:sz w:val="28"/>
        </w:rPr>
        <w:t>процентов</w:t>
      </w:r>
      <w:r w:rsidRPr="004E710A">
        <w:rPr>
          <w:color w:val="000000"/>
          <w:sz w:val="28"/>
        </w:rPr>
        <w:t>.</w:t>
      </w:r>
    </w:p>
    <w:p w:rsidR="004E710A" w:rsidRPr="004E710A" w:rsidRDefault="004E710A" w:rsidP="004E710A">
      <w:pPr>
        <w:tabs>
          <w:tab w:val="left" w:pos="993"/>
        </w:tabs>
        <w:ind w:firstLine="709"/>
        <w:jc w:val="both"/>
        <w:rPr>
          <w:color w:val="000000"/>
          <w:sz w:val="28"/>
          <w:szCs w:val="22"/>
          <w:lang w:eastAsia="en-US"/>
        </w:rPr>
      </w:pPr>
      <w:r w:rsidRPr="004E710A">
        <w:rPr>
          <w:color w:val="000000"/>
          <w:sz w:val="28"/>
          <w:szCs w:val="22"/>
          <w:lang w:eastAsia="en-US"/>
        </w:rPr>
        <w:t xml:space="preserve">По расходам исполнение составило </w:t>
      </w:r>
      <w:r w:rsidR="00EE3F26">
        <w:rPr>
          <w:color w:val="000000"/>
          <w:sz w:val="28"/>
          <w:szCs w:val="22"/>
          <w:lang w:eastAsia="en-US"/>
        </w:rPr>
        <w:t>22883,2</w:t>
      </w:r>
      <w:r w:rsidRPr="004E710A">
        <w:rPr>
          <w:color w:val="000000"/>
          <w:sz w:val="28"/>
          <w:szCs w:val="22"/>
          <w:lang w:eastAsia="en-US"/>
        </w:rPr>
        <w:t xml:space="preserve"> </w:t>
      </w:r>
      <w:r w:rsidR="00EE3F26">
        <w:rPr>
          <w:color w:val="000000"/>
          <w:sz w:val="28"/>
          <w:szCs w:val="22"/>
          <w:lang w:eastAsia="en-US"/>
        </w:rPr>
        <w:t>тыс</w:t>
      </w:r>
      <w:r w:rsidRPr="004E710A">
        <w:rPr>
          <w:color w:val="000000"/>
          <w:sz w:val="28"/>
          <w:szCs w:val="22"/>
          <w:lang w:eastAsia="en-US"/>
        </w:rPr>
        <w:t>. рублей, или на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="00EE3F26">
        <w:rPr>
          <w:color w:val="000000"/>
          <w:sz w:val="28"/>
          <w:szCs w:val="22"/>
          <w:lang w:eastAsia="en-US"/>
        </w:rPr>
        <w:t>100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Pr="004E710A">
        <w:rPr>
          <w:color w:val="000000"/>
          <w:sz w:val="28"/>
          <w:szCs w:val="22"/>
          <w:lang w:eastAsia="en-US"/>
        </w:rPr>
        <w:t>процентов к плану. По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Pr="004E710A">
        <w:rPr>
          <w:color w:val="000000"/>
          <w:sz w:val="28"/>
          <w:szCs w:val="22"/>
          <w:lang w:eastAsia="en-US"/>
        </w:rPr>
        <w:t xml:space="preserve">результатам исполнения бюджета  </w:t>
      </w:r>
      <w:r w:rsidR="00EE3F26">
        <w:rPr>
          <w:color w:val="000000"/>
          <w:sz w:val="28"/>
          <w:szCs w:val="22"/>
          <w:lang w:eastAsia="en-US"/>
        </w:rPr>
        <w:t>Мокрологского сельского поселения</w:t>
      </w:r>
      <w:r w:rsidRPr="004E710A">
        <w:rPr>
          <w:color w:val="000000"/>
          <w:sz w:val="28"/>
          <w:szCs w:val="22"/>
          <w:lang w:eastAsia="en-US"/>
        </w:rPr>
        <w:t xml:space="preserve"> сложилось превышение доходов над расходами в сумме </w:t>
      </w:r>
      <w:r w:rsidR="00EE3F26">
        <w:rPr>
          <w:color w:val="000000"/>
          <w:sz w:val="28"/>
          <w:szCs w:val="22"/>
          <w:lang w:eastAsia="en-US"/>
        </w:rPr>
        <w:t>1327,0</w:t>
      </w:r>
      <w:r w:rsidRPr="004E710A">
        <w:rPr>
          <w:color w:val="000000"/>
          <w:sz w:val="28"/>
          <w:szCs w:val="22"/>
          <w:lang w:eastAsia="en-US"/>
        </w:rPr>
        <w:t xml:space="preserve"> </w:t>
      </w:r>
      <w:r w:rsidR="00EE3F26">
        <w:rPr>
          <w:color w:val="000000"/>
          <w:sz w:val="28"/>
          <w:szCs w:val="22"/>
          <w:lang w:eastAsia="en-US"/>
        </w:rPr>
        <w:t>тыс</w:t>
      </w:r>
      <w:r w:rsidRPr="004E710A">
        <w:rPr>
          <w:color w:val="000000"/>
          <w:sz w:val="28"/>
          <w:szCs w:val="22"/>
          <w:lang w:eastAsia="en-US"/>
        </w:rPr>
        <w:t xml:space="preserve">. рублей. 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>Основными итогами реализации основных направлений налоговой политики в 2022 году являются: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>- предоставлены дополнительные налоговые меры социальной поддержки: освобождены от уплаты земельного налога граждане, призванные на военную службу по мобилизации в Вооруженные Силы Российской Федерации, члены их семей;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>-продолжена работа Координационного Совета по вопросам собираемости налогов и других обязательных платежей;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>-проведен</w:t>
      </w:r>
      <w:r w:rsidR="00EE3F26">
        <w:rPr>
          <w:bCs/>
          <w:color w:val="000000"/>
          <w:sz w:val="28"/>
        </w:rPr>
        <w:t>а инвентаризация</w:t>
      </w:r>
      <w:r w:rsidRPr="004E710A">
        <w:rPr>
          <w:bCs/>
          <w:color w:val="000000"/>
          <w:sz w:val="28"/>
        </w:rPr>
        <w:t xml:space="preserve"> действующих налоговых льгот по местным налогам, пред</w:t>
      </w:r>
      <w:r w:rsidR="00EE3F26">
        <w:rPr>
          <w:bCs/>
          <w:color w:val="000000"/>
          <w:sz w:val="28"/>
        </w:rPr>
        <w:t>оставленных на основании решения</w:t>
      </w:r>
      <w:r w:rsidRPr="004E710A">
        <w:rPr>
          <w:bCs/>
          <w:color w:val="000000"/>
          <w:sz w:val="28"/>
        </w:rPr>
        <w:t xml:space="preserve"> Собрания депутатов </w:t>
      </w:r>
      <w:r w:rsidR="00EE3F26">
        <w:rPr>
          <w:bCs/>
          <w:color w:val="000000"/>
          <w:sz w:val="28"/>
        </w:rPr>
        <w:t>Мокрологского сельского поселения</w:t>
      </w:r>
      <w:r w:rsidRPr="004E710A">
        <w:rPr>
          <w:bCs/>
          <w:color w:val="000000"/>
          <w:sz w:val="28"/>
        </w:rPr>
        <w:t>, и осуществление оценки их эффективности. По результатам</w:t>
      </w:r>
      <w:r w:rsidRPr="004E710A">
        <w:rPr>
          <w:color w:val="000000"/>
          <w:sz w:val="28"/>
          <w:szCs w:val="28"/>
        </w:rPr>
        <w:t xml:space="preserve"> оценки налоговых расходов все налоговые </w:t>
      </w:r>
      <w:r w:rsidRPr="004E710A">
        <w:rPr>
          <w:bCs/>
          <w:color w:val="000000"/>
          <w:sz w:val="28"/>
        </w:rPr>
        <w:t xml:space="preserve">льготы признаны эффективными; 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 xml:space="preserve">-проведена работа по выявлению организаций, осуществляющих деятельность на территории </w:t>
      </w:r>
      <w:r w:rsidR="00EE3F26">
        <w:rPr>
          <w:bCs/>
          <w:color w:val="000000"/>
          <w:sz w:val="28"/>
        </w:rPr>
        <w:t>Мокрологского сельского поселения</w:t>
      </w:r>
      <w:r w:rsidRPr="004E710A">
        <w:rPr>
          <w:bCs/>
          <w:color w:val="000000"/>
          <w:sz w:val="28"/>
        </w:rPr>
        <w:t>, но не зарегистрированных и (или) не представляющих налоговую отчетность и сведения в налоговый орган Федеральной налоговой службы;</w:t>
      </w:r>
    </w:p>
    <w:p w:rsidR="004E710A" w:rsidRPr="004E710A" w:rsidRDefault="004E710A" w:rsidP="004E710A">
      <w:pPr>
        <w:ind w:firstLine="709"/>
        <w:jc w:val="both"/>
        <w:rPr>
          <w:bCs/>
          <w:color w:val="000000"/>
          <w:sz w:val="28"/>
        </w:rPr>
      </w:pPr>
      <w:r w:rsidRPr="004E710A">
        <w:rPr>
          <w:bCs/>
          <w:color w:val="000000"/>
          <w:sz w:val="28"/>
        </w:rPr>
        <w:t xml:space="preserve">- организовано взаимодействие с крупнейшими налогоплательщиками </w:t>
      </w:r>
      <w:r w:rsidR="00EE3F26">
        <w:rPr>
          <w:bCs/>
          <w:color w:val="000000"/>
          <w:sz w:val="28"/>
        </w:rPr>
        <w:t>Мокрологского сельского поселения</w:t>
      </w:r>
      <w:r w:rsidRPr="004E710A">
        <w:rPr>
          <w:bCs/>
          <w:color w:val="000000"/>
          <w:sz w:val="28"/>
        </w:rPr>
        <w:t xml:space="preserve"> для своевременного полу</w:t>
      </w:r>
      <w:r w:rsidR="00EE3F26">
        <w:rPr>
          <w:bCs/>
          <w:color w:val="000000"/>
          <w:sz w:val="28"/>
        </w:rPr>
        <w:t xml:space="preserve">чения информации, </w:t>
      </w:r>
      <w:proofErr w:type="gramStart"/>
      <w:r w:rsidR="00EE3F26">
        <w:rPr>
          <w:bCs/>
          <w:color w:val="000000"/>
          <w:sz w:val="28"/>
        </w:rPr>
        <w:t>позволяющая</w:t>
      </w:r>
      <w:proofErr w:type="gramEnd"/>
      <w:r w:rsidR="00EE3F26">
        <w:rPr>
          <w:bCs/>
          <w:color w:val="000000"/>
          <w:sz w:val="28"/>
        </w:rPr>
        <w:t xml:space="preserve"> о</w:t>
      </w:r>
      <w:r w:rsidRPr="004E710A">
        <w:rPr>
          <w:bCs/>
          <w:color w:val="000000"/>
          <w:sz w:val="28"/>
        </w:rPr>
        <w:t>перативно оценивать складывающуюся экономическую ситуацию.</w:t>
      </w:r>
    </w:p>
    <w:p w:rsidR="004E710A" w:rsidRPr="004E710A" w:rsidRDefault="004E710A" w:rsidP="004E710A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E710A">
        <w:rPr>
          <w:bCs/>
          <w:color w:val="000000"/>
          <w:sz w:val="28"/>
          <w:szCs w:val="28"/>
        </w:rPr>
        <w:t>В сфере бюджетных расходов бюджетная политика реализовывалась с учетом новых задач по стабилизации и сбалансированности бюджета</w:t>
      </w:r>
      <w:r w:rsidR="00EE3F26">
        <w:rPr>
          <w:bCs/>
          <w:color w:val="000000"/>
          <w:sz w:val="28"/>
          <w:szCs w:val="28"/>
        </w:rPr>
        <w:t xml:space="preserve"> Мокрологского сельского поселения</w:t>
      </w:r>
      <w:r w:rsidRPr="004E710A">
        <w:rPr>
          <w:bCs/>
          <w:color w:val="000000"/>
          <w:sz w:val="28"/>
          <w:szCs w:val="28"/>
        </w:rPr>
        <w:t xml:space="preserve"> Октябрьского района.</w:t>
      </w:r>
    </w:p>
    <w:p w:rsidR="004E710A" w:rsidRPr="004E710A" w:rsidRDefault="004E710A" w:rsidP="004E710A">
      <w:pPr>
        <w:widowControl w:val="0"/>
        <w:tabs>
          <w:tab w:val="left" w:pos="9072"/>
        </w:tabs>
        <w:ind w:firstLine="709"/>
        <w:jc w:val="both"/>
        <w:rPr>
          <w:color w:val="000000"/>
          <w:sz w:val="28"/>
        </w:rPr>
      </w:pPr>
      <w:proofErr w:type="gramStart"/>
      <w:r w:rsidRPr="004E710A">
        <w:rPr>
          <w:color w:val="000000"/>
          <w:sz w:val="28"/>
        </w:rPr>
        <w:t xml:space="preserve">В соответствии с изменениями, внесенными Федеральным законом от 16.04.2022 № 104-ФЗ «О внесении изменений в отдельные законодательные </w:t>
      </w:r>
      <w:r w:rsidRPr="004E710A">
        <w:rPr>
          <w:color w:val="000000"/>
          <w:sz w:val="28"/>
        </w:rPr>
        <w:lastRenderedPageBreak/>
        <w:t>акты Российской Федерации» в Федеральный закон от 05.04.2013 № 44-ФЗ «О контрактной системе в сфере закупок товаров, работ, услуг для обеспечения государственных и муниципальных нужд», порядок учета и оплаты денежных обязательств получателей средств областного и местных бюджетов осуществляется с учетом сокращения до 7 рабочих дней</w:t>
      </w:r>
      <w:proofErr w:type="gramEnd"/>
      <w:r w:rsidRPr="004E710A">
        <w:rPr>
          <w:color w:val="000000"/>
          <w:sz w:val="28"/>
        </w:rPr>
        <w:t xml:space="preserve"> сроков оплаты поставленной продукции (выполненных работ/оказанных услуг) по государственным (муниципальным) контрактам. </w:t>
      </w:r>
    </w:p>
    <w:p w:rsidR="004E710A" w:rsidRPr="004E710A" w:rsidRDefault="004E710A" w:rsidP="004E710A">
      <w:pPr>
        <w:widowControl w:val="0"/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>В качестве дополнительных мер поддержки экономики применяются увеличенные размеры авансирования контрактов до 50 процентов от их цены, до 90 процентов по контрактам на строительство, реконструкцию и капитальный ремонт, контрактам, подлежащим казначейскому сопровождению.</w:t>
      </w:r>
    </w:p>
    <w:p w:rsidR="004E710A" w:rsidRPr="004E710A" w:rsidRDefault="004E710A" w:rsidP="004E710A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 xml:space="preserve">Реализация масштабных антикризисных мер, принятых на федеральном и региональном уровнях, способствовала стабильности экономики и сохранению устойчивости бюджета </w:t>
      </w:r>
      <w:r w:rsidR="00EE3F26">
        <w:rPr>
          <w:color w:val="000000"/>
          <w:sz w:val="28"/>
        </w:rPr>
        <w:t xml:space="preserve">Мокрологского сельского поселения </w:t>
      </w:r>
      <w:r w:rsidRPr="004E710A">
        <w:rPr>
          <w:color w:val="000000"/>
          <w:sz w:val="28"/>
        </w:rPr>
        <w:t>Октябрьского района.</w:t>
      </w:r>
    </w:p>
    <w:p w:rsidR="004E710A" w:rsidRPr="004E710A" w:rsidRDefault="004E710A" w:rsidP="004E710A">
      <w:pPr>
        <w:tabs>
          <w:tab w:val="left" w:pos="993"/>
        </w:tabs>
        <w:ind w:firstLine="709"/>
        <w:jc w:val="both"/>
        <w:rPr>
          <w:color w:val="000000"/>
          <w:sz w:val="28"/>
          <w:szCs w:val="22"/>
          <w:lang w:eastAsia="en-US"/>
        </w:rPr>
      </w:pPr>
      <w:r w:rsidRPr="004E710A">
        <w:rPr>
          <w:color w:val="000000"/>
          <w:sz w:val="28"/>
          <w:szCs w:val="22"/>
          <w:lang w:eastAsia="en-US"/>
        </w:rPr>
        <w:t xml:space="preserve">Реализация масштабных антикризисных мер, принятых на федеральном, 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Pr="004E710A">
        <w:rPr>
          <w:color w:val="000000"/>
          <w:sz w:val="28"/>
          <w:szCs w:val="22"/>
          <w:lang w:eastAsia="en-US"/>
        </w:rPr>
        <w:t>региональном и местном уровнях, способствовала стабильности экономики и</w:t>
      </w:r>
      <w:r w:rsidRPr="004E710A">
        <w:rPr>
          <w:color w:val="000000"/>
          <w:sz w:val="28"/>
          <w:szCs w:val="22"/>
          <w:lang w:val="en-US" w:eastAsia="en-US"/>
        </w:rPr>
        <w:t> </w:t>
      </w:r>
      <w:r w:rsidRPr="004E710A">
        <w:rPr>
          <w:color w:val="000000"/>
          <w:sz w:val="28"/>
          <w:szCs w:val="22"/>
          <w:lang w:eastAsia="en-US"/>
        </w:rPr>
        <w:t xml:space="preserve">сохранению устойчивости бюджета </w:t>
      </w:r>
      <w:r w:rsidR="00EE3F26">
        <w:rPr>
          <w:color w:val="000000"/>
          <w:sz w:val="28"/>
          <w:szCs w:val="22"/>
          <w:lang w:eastAsia="en-US"/>
        </w:rPr>
        <w:t>Мокрологского сельского поселения</w:t>
      </w:r>
      <w:r w:rsidRPr="004E710A">
        <w:rPr>
          <w:color w:val="000000"/>
          <w:sz w:val="28"/>
          <w:szCs w:val="22"/>
          <w:lang w:eastAsia="en-US"/>
        </w:rPr>
        <w:t>.</w:t>
      </w:r>
    </w:p>
    <w:p w:rsidR="004E710A" w:rsidRPr="004E710A" w:rsidRDefault="004E710A" w:rsidP="004E710A">
      <w:pPr>
        <w:widowControl w:val="0"/>
        <w:ind w:firstLine="709"/>
        <w:jc w:val="both"/>
        <w:rPr>
          <w:color w:val="000000"/>
          <w:sz w:val="28"/>
        </w:rPr>
      </w:pPr>
      <w:r w:rsidRPr="004E710A">
        <w:rPr>
          <w:color w:val="000000"/>
          <w:sz w:val="28"/>
        </w:rPr>
        <w:t xml:space="preserve">За период I полугодия 2023 г. исполнение бюджета </w:t>
      </w:r>
      <w:r w:rsidR="00EE3F26">
        <w:rPr>
          <w:color w:val="000000"/>
          <w:sz w:val="28"/>
        </w:rPr>
        <w:t xml:space="preserve">Мокрологского сельского поселения </w:t>
      </w:r>
      <w:r w:rsidRPr="004E710A">
        <w:rPr>
          <w:color w:val="000000"/>
          <w:sz w:val="28"/>
        </w:rPr>
        <w:t xml:space="preserve">Октябрьского района обеспечено с положительной динамикой. </w:t>
      </w:r>
    </w:p>
    <w:p w:rsidR="004E710A" w:rsidRPr="004E710A" w:rsidRDefault="004E710A" w:rsidP="004E710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E710A">
        <w:rPr>
          <w:color w:val="000000"/>
          <w:sz w:val="28"/>
        </w:rPr>
        <w:t xml:space="preserve">Доходы исполнены в сумме </w:t>
      </w:r>
      <w:r w:rsidR="00B72588">
        <w:rPr>
          <w:color w:val="000000"/>
          <w:sz w:val="28"/>
        </w:rPr>
        <w:t>9494,9</w:t>
      </w:r>
      <w:r w:rsidRPr="004E710A">
        <w:rPr>
          <w:color w:val="000000"/>
          <w:sz w:val="28"/>
        </w:rPr>
        <w:t> </w:t>
      </w:r>
      <w:r w:rsidR="00B72588">
        <w:rPr>
          <w:color w:val="000000"/>
          <w:sz w:val="28"/>
        </w:rPr>
        <w:t>тыс</w:t>
      </w:r>
      <w:r w:rsidRPr="004E710A">
        <w:rPr>
          <w:color w:val="000000"/>
          <w:sz w:val="28"/>
        </w:rPr>
        <w:t xml:space="preserve">. рублей, или на </w:t>
      </w:r>
      <w:r w:rsidR="00B72588">
        <w:rPr>
          <w:color w:val="000000"/>
          <w:sz w:val="28"/>
        </w:rPr>
        <w:t>46 процентов к годовому плану</w:t>
      </w:r>
      <w:r w:rsidRPr="004E710A">
        <w:rPr>
          <w:color w:val="000000"/>
          <w:sz w:val="28"/>
        </w:rPr>
        <w:t xml:space="preserve">. В том числе собственные налоговые и неналоговые поступления составили </w:t>
      </w:r>
      <w:r w:rsidR="00B72588">
        <w:rPr>
          <w:color w:val="000000"/>
          <w:sz w:val="28"/>
        </w:rPr>
        <w:t>3022,6</w:t>
      </w:r>
      <w:r w:rsidRPr="004E710A">
        <w:rPr>
          <w:color w:val="000000"/>
          <w:sz w:val="28"/>
        </w:rPr>
        <w:t xml:space="preserve"> </w:t>
      </w:r>
      <w:r w:rsidR="00B72588">
        <w:rPr>
          <w:color w:val="000000"/>
          <w:sz w:val="28"/>
        </w:rPr>
        <w:t>тыс</w:t>
      </w:r>
      <w:r w:rsidRPr="004E710A">
        <w:rPr>
          <w:color w:val="000000"/>
          <w:sz w:val="28"/>
        </w:rPr>
        <w:t xml:space="preserve">. рублей, с ростом от аналогичного периода прошлого года на </w:t>
      </w:r>
      <w:r w:rsidR="00B72588">
        <w:rPr>
          <w:color w:val="000000"/>
          <w:sz w:val="28"/>
        </w:rPr>
        <w:t>5 процентов</w:t>
      </w:r>
      <w:r w:rsidRPr="004E710A">
        <w:rPr>
          <w:color w:val="000000"/>
          <w:sz w:val="28"/>
        </w:rPr>
        <w:t xml:space="preserve">. </w:t>
      </w:r>
      <w:r w:rsidRPr="004E710A">
        <w:rPr>
          <w:color w:val="000000"/>
          <w:sz w:val="28"/>
          <w:szCs w:val="28"/>
        </w:rPr>
        <w:t xml:space="preserve">Расходы исполнены в объеме </w:t>
      </w:r>
      <w:r w:rsidR="003A5BEC">
        <w:rPr>
          <w:color w:val="000000"/>
          <w:sz w:val="28"/>
          <w:szCs w:val="28"/>
        </w:rPr>
        <w:t>8543,4</w:t>
      </w:r>
      <w:r w:rsidRPr="004E710A">
        <w:rPr>
          <w:color w:val="000000"/>
          <w:sz w:val="28"/>
          <w:szCs w:val="28"/>
        </w:rPr>
        <w:t xml:space="preserve"> </w:t>
      </w:r>
      <w:r w:rsidR="003A5BEC">
        <w:rPr>
          <w:color w:val="000000"/>
          <w:sz w:val="28"/>
          <w:szCs w:val="28"/>
        </w:rPr>
        <w:t>тыс</w:t>
      </w:r>
      <w:r w:rsidRPr="004E710A">
        <w:rPr>
          <w:color w:val="000000"/>
          <w:sz w:val="28"/>
          <w:szCs w:val="28"/>
        </w:rPr>
        <w:t>. рублей, или на</w:t>
      </w:r>
      <w:r w:rsidRPr="004E710A">
        <w:rPr>
          <w:color w:val="000000"/>
          <w:sz w:val="28"/>
          <w:szCs w:val="28"/>
          <w:lang w:val="en-US"/>
        </w:rPr>
        <w:t> </w:t>
      </w:r>
      <w:r w:rsidR="003A5BEC">
        <w:rPr>
          <w:color w:val="000000"/>
          <w:sz w:val="28"/>
          <w:szCs w:val="28"/>
        </w:rPr>
        <w:t>38,0 процентов</w:t>
      </w:r>
      <w:r w:rsidRPr="004E710A">
        <w:rPr>
          <w:color w:val="000000"/>
          <w:sz w:val="28"/>
          <w:szCs w:val="28"/>
        </w:rPr>
        <w:t xml:space="preserve"> к плану. </w:t>
      </w:r>
    </w:p>
    <w:p w:rsidR="004E710A" w:rsidRPr="004E710A" w:rsidRDefault="004E710A" w:rsidP="004E710A">
      <w:pPr>
        <w:tabs>
          <w:tab w:val="left" w:pos="993"/>
        </w:tabs>
        <w:ind w:firstLine="709"/>
        <w:jc w:val="both"/>
        <w:rPr>
          <w:color w:val="000000"/>
          <w:sz w:val="28"/>
          <w:szCs w:val="22"/>
          <w:lang w:eastAsia="en-US"/>
        </w:rPr>
      </w:pPr>
      <w:r w:rsidRPr="004E710A">
        <w:rPr>
          <w:color w:val="000000"/>
          <w:sz w:val="28"/>
          <w:szCs w:val="22"/>
          <w:lang w:eastAsia="en-US"/>
        </w:rPr>
        <w:t xml:space="preserve">По итогам I полугодия 2023 г. исполнение бюджета обеспечено с профицитом в сумме </w:t>
      </w:r>
      <w:r w:rsidR="003A5BEC">
        <w:rPr>
          <w:color w:val="000000"/>
          <w:sz w:val="28"/>
          <w:szCs w:val="22"/>
          <w:lang w:eastAsia="en-US"/>
        </w:rPr>
        <w:t>951,5</w:t>
      </w:r>
      <w:r w:rsidRPr="004E710A">
        <w:rPr>
          <w:color w:val="000000"/>
          <w:sz w:val="28"/>
          <w:szCs w:val="22"/>
          <w:lang w:eastAsia="en-US"/>
        </w:rPr>
        <w:t xml:space="preserve"> </w:t>
      </w:r>
      <w:r w:rsidR="003A5BEC">
        <w:rPr>
          <w:color w:val="000000"/>
          <w:sz w:val="28"/>
          <w:szCs w:val="22"/>
          <w:lang w:eastAsia="en-US"/>
        </w:rPr>
        <w:t>тыс</w:t>
      </w:r>
      <w:r w:rsidRPr="004E710A">
        <w:rPr>
          <w:color w:val="000000"/>
          <w:sz w:val="28"/>
          <w:szCs w:val="22"/>
          <w:lang w:eastAsia="en-US"/>
        </w:rPr>
        <w:t>. рублей. Социальные обязательства местного бюджета выполнены в полном объеме.</w:t>
      </w:r>
    </w:p>
    <w:p w:rsidR="004E710A" w:rsidRPr="004E710A" w:rsidRDefault="004E710A" w:rsidP="004E710A">
      <w:pPr>
        <w:tabs>
          <w:tab w:val="left" w:pos="993"/>
        </w:tabs>
        <w:ind w:firstLine="709"/>
        <w:jc w:val="both"/>
        <w:rPr>
          <w:color w:val="000000"/>
          <w:sz w:val="28"/>
          <w:szCs w:val="22"/>
          <w:lang w:eastAsia="en-US"/>
        </w:rPr>
      </w:pPr>
    </w:p>
    <w:p w:rsidR="00B11370" w:rsidRDefault="001D660D" w:rsidP="004E710A">
      <w:pPr>
        <w:jc w:val="both"/>
        <w:rPr>
          <w:sz w:val="28"/>
          <w:szCs w:val="28"/>
        </w:rPr>
      </w:pPr>
      <w:r w:rsidRPr="006E6549">
        <w:rPr>
          <w:sz w:val="28"/>
          <w:szCs w:val="28"/>
        </w:rPr>
        <w:t xml:space="preserve">        </w:t>
      </w:r>
      <w:r w:rsidR="0081120C" w:rsidRPr="006E6549">
        <w:rPr>
          <w:sz w:val="28"/>
          <w:szCs w:val="28"/>
        </w:rPr>
        <w:t xml:space="preserve"> </w:t>
      </w:r>
      <w:r w:rsidR="0081120C">
        <w:rPr>
          <w:sz w:val="28"/>
          <w:szCs w:val="28"/>
        </w:rPr>
        <w:t xml:space="preserve">  </w:t>
      </w:r>
    </w:p>
    <w:p w:rsidR="003A5BEC" w:rsidRPr="003A5BEC" w:rsidRDefault="003A5BEC" w:rsidP="003A5BEC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>2. Основные цели и задачи бюджетной и налоговой политики</w:t>
      </w:r>
    </w:p>
    <w:p w:rsidR="003A5BEC" w:rsidRPr="003A5BEC" w:rsidRDefault="003A5BEC" w:rsidP="003A5BEC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>на 2024 год и на плановый период 2025 и 2026 годов</w:t>
      </w:r>
    </w:p>
    <w:p w:rsidR="003A5BEC" w:rsidRPr="003A5BEC" w:rsidRDefault="003A5BEC" w:rsidP="003A5BEC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Бюджетная и налоговая политика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3A5BEC">
        <w:rPr>
          <w:color w:val="000000"/>
          <w:sz w:val="28"/>
          <w:szCs w:val="28"/>
        </w:rPr>
        <w:t>Октябрьского района на 2024 год и</w:t>
      </w:r>
      <w:r w:rsidRPr="003A5BEC">
        <w:rPr>
          <w:color w:val="000000"/>
          <w:sz w:val="28"/>
          <w:szCs w:val="28"/>
          <w:lang w:val="en-US"/>
        </w:rPr>
        <w:t> </w:t>
      </w:r>
      <w:r w:rsidRPr="003A5BEC">
        <w:rPr>
          <w:color w:val="000000"/>
          <w:sz w:val="28"/>
          <w:szCs w:val="28"/>
        </w:rPr>
        <w:t>на</w:t>
      </w:r>
      <w:r w:rsidRPr="003A5BEC">
        <w:rPr>
          <w:color w:val="000000"/>
          <w:sz w:val="28"/>
          <w:szCs w:val="28"/>
          <w:lang w:val="en-US"/>
        </w:rPr>
        <w:t> </w:t>
      </w:r>
      <w:r w:rsidRPr="003A5BEC">
        <w:rPr>
          <w:color w:val="000000"/>
          <w:sz w:val="28"/>
          <w:szCs w:val="28"/>
        </w:rPr>
        <w:t xml:space="preserve">плановый период 2025 и 2026 годов будет соответствовать основным подходам, реализуемым в 2023 году с учетом эффективного расходования бюджетных средств, оптимизации и переформирования расходов бюджета </w:t>
      </w:r>
      <w:r>
        <w:rPr>
          <w:color w:val="000000"/>
          <w:sz w:val="28"/>
          <w:szCs w:val="28"/>
        </w:rPr>
        <w:t>поселения</w:t>
      </w:r>
      <w:r w:rsidRPr="003A5BEC">
        <w:rPr>
          <w:color w:val="000000"/>
          <w:sz w:val="28"/>
          <w:szCs w:val="28"/>
        </w:rPr>
        <w:t>.</w:t>
      </w:r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Основные направления бюджетной политики на 2024-2026 годы сконцентрированы, в первую очередь, на реализацию задач, поставленных Президентом Российской Федерации, Губернатором Ростовской области, </w:t>
      </w:r>
      <w:r w:rsidRPr="003A5BEC">
        <w:rPr>
          <w:color w:val="000000"/>
          <w:sz w:val="28"/>
          <w:szCs w:val="28"/>
        </w:rPr>
        <w:lastRenderedPageBreak/>
        <w:t xml:space="preserve">главой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 xml:space="preserve"> - председателем Собрания депутатов и главой Администрации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>.</w:t>
      </w:r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Основными направлениями бюджетной политики в области доходов бюджета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 xml:space="preserve"> остаются:</w:t>
      </w:r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3A5BEC">
        <w:rPr>
          <w:color w:val="000000"/>
          <w:sz w:val="28"/>
          <w:szCs w:val="28"/>
        </w:rPr>
        <w:t xml:space="preserve">-организация работы по увеличению поступлений доходов в бюджет </w:t>
      </w:r>
      <w:r>
        <w:rPr>
          <w:color w:val="000000"/>
          <w:sz w:val="28"/>
          <w:szCs w:val="28"/>
        </w:rPr>
        <w:t>поселения</w:t>
      </w:r>
      <w:r w:rsidRPr="003A5BEC">
        <w:rPr>
          <w:color w:val="000000"/>
          <w:sz w:val="28"/>
          <w:szCs w:val="28"/>
        </w:rPr>
        <w:t xml:space="preserve">, путем изыскания дополнительных резервов доходного потенциала, улучшения администрирования доходов и снижения доли теневого сектора экономики; продолжения работы по проведению претензионной работы с должниками перед бюджетом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>, проведения работы по увеличению налогооблагаемой базы по налогу на имущество физических лиц за счет расширения перечня объектов недвижимости, поставленных на кадастровый учет;</w:t>
      </w:r>
      <w:proofErr w:type="gramEnd"/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-совершенствование управления муниципальным имуществом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 xml:space="preserve">, путем осуществления </w:t>
      </w:r>
      <w:proofErr w:type="gramStart"/>
      <w:r w:rsidRPr="003A5BEC">
        <w:rPr>
          <w:color w:val="000000"/>
          <w:sz w:val="28"/>
          <w:szCs w:val="28"/>
        </w:rPr>
        <w:t>контроля за</w:t>
      </w:r>
      <w:proofErr w:type="gramEnd"/>
      <w:r w:rsidRPr="003A5BEC">
        <w:rPr>
          <w:color w:val="000000"/>
          <w:sz w:val="28"/>
          <w:szCs w:val="28"/>
        </w:rPr>
        <w:t xml:space="preserve"> использованием муниципального имущества, сданного в аренду, а также переданного в оперативное управление, безвозмездное пользование или хозяйственное ведение муниципальным учреждениям </w:t>
      </w:r>
      <w:r>
        <w:rPr>
          <w:color w:val="000000"/>
          <w:sz w:val="28"/>
          <w:szCs w:val="28"/>
        </w:rPr>
        <w:t>Мокрологского сельского поселения</w:t>
      </w:r>
      <w:r w:rsidRPr="003A5BEC">
        <w:rPr>
          <w:color w:val="000000"/>
          <w:sz w:val="28"/>
          <w:szCs w:val="28"/>
        </w:rPr>
        <w:t xml:space="preserve">; продолжения работы по текущей инвентаризации; проведения анализа показателей эффективности использования и управления муниципальным имуществом </w:t>
      </w:r>
      <w:r>
        <w:rPr>
          <w:color w:val="000000"/>
          <w:sz w:val="28"/>
          <w:szCs w:val="28"/>
        </w:rPr>
        <w:t>поселения</w:t>
      </w:r>
      <w:r w:rsidRPr="003A5BEC">
        <w:rPr>
          <w:color w:val="000000"/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муниципального имущества.</w:t>
      </w:r>
    </w:p>
    <w:p w:rsidR="003A5BEC" w:rsidRPr="003A5BEC" w:rsidRDefault="003A5BEC" w:rsidP="003A5BEC">
      <w:pPr>
        <w:widowControl w:val="0"/>
        <w:ind w:firstLine="709"/>
        <w:jc w:val="both"/>
        <w:rPr>
          <w:color w:val="000000"/>
          <w:sz w:val="28"/>
        </w:rPr>
      </w:pPr>
      <w:r w:rsidRPr="003A5BEC">
        <w:rPr>
          <w:color w:val="000000"/>
          <w:sz w:val="28"/>
        </w:rPr>
        <w:t xml:space="preserve">Безусловным приоритетом является достижение целей национального развития, выполнение социальных обязательств, повышение уровня жизни граждан.      Во исполнение поручений Послания Президента Российской Федерации запланировано увеличение заработной платы работникам бюджетной сферы в связи с увеличением минимального </w:t>
      </w:r>
      <w:proofErr w:type="gramStart"/>
      <w:r w:rsidRPr="003A5BEC">
        <w:rPr>
          <w:color w:val="000000"/>
          <w:sz w:val="28"/>
        </w:rPr>
        <w:t>размера оплаты труда</w:t>
      </w:r>
      <w:proofErr w:type="gramEnd"/>
      <w:r w:rsidRPr="003A5BEC">
        <w:rPr>
          <w:color w:val="000000"/>
          <w:sz w:val="28"/>
        </w:rPr>
        <w:t xml:space="preserve"> с 1 января 2024 г. до 19 242 рублей и необходимостью доведения уровня заработной платы работников бюджетного сектора до средней заработной платы по экономике Ростовской области.</w:t>
      </w:r>
    </w:p>
    <w:p w:rsidR="003A5BEC" w:rsidRPr="003A5BEC" w:rsidRDefault="003A5BEC" w:rsidP="003A5BE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Параметры бюджета </w:t>
      </w:r>
      <w:r w:rsidR="00FB5B83">
        <w:rPr>
          <w:color w:val="000000"/>
          <w:sz w:val="28"/>
          <w:szCs w:val="28"/>
        </w:rPr>
        <w:t xml:space="preserve">Мокрологского сельского поселения </w:t>
      </w:r>
      <w:r w:rsidRPr="003A5BEC">
        <w:rPr>
          <w:color w:val="000000"/>
          <w:sz w:val="28"/>
          <w:szCs w:val="28"/>
        </w:rPr>
        <w:t xml:space="preserve">Октябрьского района на 2024 год и на плановый период 2025 и 2026 годов сформированы на основе прогноза социально-экономического развития </w:t>
      </w:r>
      <w:r w:rsidR="00FB5B83">
        <w:rPr>
          <w:color w:val="000000"/>
          <w:sz w:val="28"/>
          <w:szCs w:val="28"/>
        </w:rPr>
        <w:t xml:space="preserve">Мокрологского сельского поселения </w:t>
      </w:r>
      <w:r w:rsidRPr="003A5BEC">
        <w:rPr>
          <w:color w:val="000000"/>
          <w:sz w:val="28"/>
          <w:szCs w:val="28"/>
        </w:rPr>
        <w:t>Октябрьского района на 2024 – 2026</w:t>
      </w:r>
      <w:r w:rsidRPr="003A5BEC">
        <w:rPr>
          <w:color w:val="000000"/>
          <w:sz w:val="28"/>
          <w:szCs w:val="28"/>
          <w:lang w:val="en-US"/>
        </w:rPr>
        <w:t> </w:t>
      </w:r>
      <w:r w:rsidRPr="003A5BEC">
        <w:rPr>
          <w:color w:val="000000"/>
          <w:sz w:val="28"/>
          <w:szCs w:val="28"/>
        </w:rPr>
        <w:t>годы с учетом предусмотренных основных показателей развития экономики.</w:t>
      </w:r>
    </w:p>
    <w:p w:rsidR="003A5BEC" w:rsidRPr="003A5BEC" w:rsidRDefault="003A5BEC" w:rsidP="003A5BEC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>В целях соблюдения финансовой дисциплины бюджетные проектировки планируются с учетом выполнения обязательств, предусмотренных соглашением о предоставлении дотации на выравнивание бюджетной обеспеченности из регионального бюджета.</w:t>
      </w:r>
    </w:p>
    <w:p w:rsidR="003A5BEC" w:rsidRPr="003A5BEC" w:rsidRDefault="003A5BEC" w:rsidP="003A5BEC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>Продолжится соблюдение требований бюджетного законодательства, недопущение образования просроченной кредиторской задолженности.</w:t>
      </w:r>
    </w:p>
    <w:p w:rsidR="003A5BEC" w:rsidRPr="003A5BEC" w:rsidRDefault="003A5BEC" w:rsidP="003A5BEC">
      <w:pPr>
        <w:ind w:firstLine="709"/>
        <w:jc w:val="both"/>
        <w:rPr>
          <w:color w:val="000000"/>
          <w:sz w:val="28"/>
          <w:szCs w:val="28"/>
        </w:rPr>
      </w:pPr>
      <w:r w:rsidRPr="003A5BEC">
        <w:rPr>
          <w:color w:val="000000"/>
          <w:sz w:val="28"/>
          <w:szCs w:val="28"/>
        </w:rPr>
        <w:t xml:space="preserve"> 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center"/>
        <w:rPr>
          <w:sz w:val="28"/>
          <w:szCs w:val="28"/>
        </w:rPr>
      </w:pPr>
      <w:r w:rsidRPr="00567EBE">
        <w:rPr>
          <w:sz w:val="28"/>
          <w:szCs w:val="28"/>
        </w:rPr>
        <w:t xml:space="preserve">2.1. Налоговая политика </w:t>
      </w:r>
      <w:r>
        <w:rPr>
          <w:sz w:val="28"/>
          <w:szCs w:val="28"/>
        </w:rPr>
        <w:t xml:space="preserve">Мокрологского сельского поселения </w:t>
      </w:r>
      <w:r w:rsidRPr="00567EBE">
        <w:rPr>
          <w:sz w:val="28"/>
          <w:szCs w:val="28"/>
        </w:rPr>
        <w:t>Октябрьского района на 2024 год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center"/>
        <w:rPr>
          <w:sz w:val="28"/>
          <w:szCs w:val="28"/>
        </w:rPr>
      </w:pPr>
      <w:r w:rsidRPr="00567EBE">
        <w:rPr>
          <w:sz w:val="28"/>
          <w:szCs w:val="28"/>
        </w:rPr>
        <w:t>и на плановый период 2025 и 2026 годов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567EBE">
        <w:rPr>
          <w:sz w:val="28"/>
          <w:szCs w:val="28"/>
        </w:rPr>
        <w:t xml:space="preserve"> на 2024 год и на плановый период до 2026 года сохраняется курс на стимулирование экономической и инвестиционной активности, развитие доходного потенциала </w:t>
      </w:r>
      <w:r>
        <w:rPr>
          <w:sz w:val="28"/>
          <w:szCs w:val="28"/>
        </w:rPr>
        <w:t>поселения</w:t>
      </w:r>
      <w:r w:rsidRPr="00567EBE">
        <w:rPr>
          <w:sz w:val="28"/>
          <w:szCs w:val="28"/>
        </w:rPr>
        <w:t xml:space="preserve"> на основе экономического роста.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>
        <w:rPr>
          <w:sz w:val="28"/>
          <w:szCs w:val="28"/>
        </w:rPr>
        <w:t>поселения</w:t>
      </w:r>
      <w:r w:rsidRPr="00567EBE">
        <w:rPr>
          <w:sz w:val="28"/>
          <w:szCs w:val="28"/>
        </w:rPr>
        <w:t xml:space="preserve"> за счет наращивания стабильных доходных источников и мобилизации в бюджет имеющихся резервов.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 xml:space="preserve">Продолжится взаимодействие органов власти </w:t>
      </w:r>
      <w:r>
        <w:rPr>
          <w:sz w:val="28"/>
          <w:szCs w:val="28"/>
        </w:rPr>
        <w:t>Мокрологского сельского поселения</w:t>
      </w:r>
      <w:r w:rsidRPr="00567EBE">
        <w:rPr>
          <w:sz w:val="28"/>
          <w:szCs w:val="28"/>
        </w:rPr>
        <w:t xml:space="preserve"> с</w:t>
      </w:r>
      <w:r w:rsidRPr="00567EBE">
        <w:rPr>
          <w:sz w:val="28"/>
          <w:szCs w:val="28"/>
          <w:lang w:val="en-US"/>
        </w:rPr>
        <w:t> </w:t>
      </w:r>
      <w:r w:rsidRPr="00567EBE">
        <w:rPr>
          <w:sz w:val="28"/>
          <w:szCs w:val="28"/>
        </w:rPr>
        <w:t>федеральными, региональными органами власти в</w:t>
      </w:r>
      <w:r w:rsidRPr="00567EBE">
        <w:rPr>
          <w:sz w:val="28"/>
          <w:szCs w:val="28"/>
          <w:lang w:val="en-US"/>
        </w:rPr>
        <w:t> </w:t>
      </w:r>
      <w:r w:rsidRPr="00567EBE">
        <w:rPr>
          <w:sz w:val="28"/>
          <w:szCs w:val="28"/>
        </w:rPr>
        <w:t xml:space="preserve">решении задач по дополнительной мобилизации доходов. </w:t>
      </w:r>
      <w:proofErr w:type="gramStart"/>
      <w:r w:rsidRPr="00567EBE">
        <w:rPr>
          <w:sz w:val="28"/>
          <w:szCs w:val="28"/>
        </w:rPr>
        <w:t>Вектор деятельности направлен на обеспечение полноты уплаты налогов и выявления фактов умышленного занижения финансовых результатов для целей налогообложения, пресечение «теневой» экономики, нелегальной занятости, сокращение задолженности и 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 декларированию полученных доходов, эффективное использование имущества и земельных ресурсов.</w:t>
      </w:r>
      <w:proofErr w:type="gramEnd"/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>Совершенствование нормативной правовой базы по вопросам налогообложения будет осуществляться в условиях изменений федерального налогового законодательства.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 xml:space="preserve">В целях повышения уровня самообеспеченности </w:t>
      </w:r>
      <w:r>
        <w:rPr>
          <w:sz w:val="28"/>
          <w:szCs w:val="28"/>
        </w:rPr>
        <w:t xml:space="preserve">Мокрологского сельского поселения </w:t>
      </w:r>
      <w:r w:rsidRPr="00567EBE">
        <w:rPr>
          <w:sz w:val="28"/>
          <w:szCs w:val="28"/>
        </w:rPr>
        <w:t>Октябрьского района основной задачей остается расширение налогооблагаемой базы и улучшение инвестиционного климата.</w:t>
      </w:r>
    </w:p>
    <w:p w:rsidR="00567EBE" w:rsidRPr="00567EBE" w:rsidRDefault="00567EBE" w:rsidP="00567EBE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567EBE">
        <w:rPr>
          <w:sz w:val="28"/>
          <w:szCs w:val="28"/>
        </w:rPr>
        <w:t xml:space="preserve"> 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jc w:val="center"/>
        <w:rPr>
          <w:rFonts w:cs="Arial"/>
          <w:color w:val="000000"/>
          <w:sz w:val="28"/>
          <w:szCs w:val="28"/>
        </w:rPr>
      </w:pPr>
    </w:p>
    <w:p w:rsidR="00567EBE" w:rsidRDefault="00567EBE" w:rsidP="00567EBE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2.2. Муниципальные проекты, направленные на реализацию </w:t>
      </w:r>
    </w:p>
    <w:p w:rsidR="00567EBE" w:rsidRDefault="00567EBE" w:rsidP="00567EBE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региональных и федеральных проектов по достижению </w:t>
      </w:r>
    </w:p>
    <w:p w:rsidR="00567EBE" w:rsidRPr="00567EBE" w:rsidRDefault="00567EBE" w:rsidP="00567EBE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целей национальных проектов</w:t>
      </w:r>
    </w:p>
    <w:p w:rsidR="00567EBE" w:rsidRPr="00567EBE" w:rsidRDefault="00567EBE" w:rsidP="00567EBE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Продолжится реализация муниципальных проектов в рамках предусмотренных региональными и федеральными проектами направлений развития, которые будут ориентированы на улучшение демографической политики, повышение качества образования, культуры, повышение безопасности и </w:t>
      </w:r>
      <w:proofErr w:type="gramStart"/>
      <w:r w:rsidRPr="00567EBE">
        <w:rPr>
          <w:color w:val="000000"/>
          <w:sz w:val="28"/>
          <w:szCs w:val="28"/>
        </w:rPr>
        <w:t>качества</w:t>
      </w:r>
      <w:proofErr w:type="gramEnd"/>
      <w:r w:rsidRPr="00567EBE">
        <w:rPr>
          <w:color w:val="000000"/>
          <w:sz w:val="28"/>
          <w:szCs w:val="28"/>
        </w:rPr>
        <w:t xml:space="preserve"> автомобильных дорог, благоустройства территории.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В  приоритетном порядке будут предусмотрены бюджетные ассигнования на их выполнение. Это позволит сформировать ресурс на финансирование стратегических целей развития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567EBE">
        <w:rPr>
          <w:color w:val="000000"/>
          <w:sz w:val="28"/>
          <w:szCs w:val="28"/>
        </w:rPr>
        <w:t>Октябрьского района.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В предстоящем трехлетнем периоде продолжится работа по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 xml:space="preserve">совершенствованию порядка формирования, качества и эффективности реализации муниципальных программ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567EBE">
        <w:rPr>
          <w:color w:val="000000"/>
          <w:sz w:val="28"/>
          <w:szCs w:val="28"/>
        </w:rPr>
        <w:t>Октябрьского района как основного инструмента стратегического целеполагания и бюджетного планирования.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Реализация муниципальных программ </w:t>
      </w:r>
      <w:r>
        <w:rPr>
          <w:color w:val="000000"/>
          <w:sz w:val="28"/>
          <w:szCs w:val="28"/>
        </w:rPr>
        <w:t xml:space="preserve">Мокрологского сельского </w:t>
      </w:r>
      <w:r>
        <w:rPr>
          <w:color w:val="000000"/>
          <w:sz w:val="28"/>
          <w:szCs w:val="28"/>
        </w:rPr>
        <w:lastRenderedPageBreak/>
        <w:t xml:space="preserve">поселения </w:t>
      </w:r>
      <w:r w:rsidRPr="00567EBE">
        <w:rPr>
          <w:color w:val="000000"/>
          <w:sz w:val="28"/>
          <w:szCs w:val="28"/>
        </w:rPr>
        <w:t xml:space="preserve">Октябрьского района с учетом проектных принципов управления потребует применения гибкой и комплексной системы управления бюджетными расходами, а также постоянного мониторинга за прозрачностью и эффективностью расходования выделяемых на их реализацию средств. 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Достижение целей муниципальных проектов должно быть обеспечено за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>счет реализации их мероприятий, сбалансированных по срокам, ожидаемым результатам и параметрам ресурсного обеспечения.</w:t>
      </w:r>
    </w:p>
    <w:p w:rsidR="00036820" w:rsidRPr="0008139D" w:rsidRDefault="00036820" w:rsidP="0008139D">
      <w:pPr>
        <w:widowControl w:val="0"/>
        <w:ind w:firstLine="709"/>
        <w:jc w:val="both"/>
        <w:rPr>
          <w:sz w:val="28"/>
          <w:szCs w:val="28"/>
        </w:rPr>
      </w:pPr>
    </w:p>
    <w:p w:rsidR="00567EBE" w:rsidRPr="00567EBE" w:rsidRDefault="00567EBE" w:rsidP="00567EB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2.3. Основные направления бюджетной политики</w:t>
      </w:r>
    </w:p>
    <w:p w:rsidR="00567EBE" w:rsidRPr="00567EBE" w:rsidRDefault="00567EBE" w:rsidP="00567EB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в области социальной сферы</w:t>
      </w:r>
    </w:p>
    <w:p w:rsidR="00567EBE" w:rsidRPr="00567EBE" w:rsidRDefault="00567EBE" w:rsidP="00567EB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567EBE" w:rsidRPr="00567EBE" w:rsidRDefault="00567EBE" w:rsidP="00567EB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>Одним из основных подходов бюджетной политики в области социальной сферы предусмотрено увеличение уровня доходов граждан.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567EBE">
        <w:rPr>
          <w:color w:val="000000"/>
          <w:sz w:val="28"/>
          <w:szCs w:val="28"/>
        </w:rPr>
        <w:t>Повышение оплаты труда работникам бюджетной сферы планируется согласно указам Президента Российской Федерации от 07.05.2012 № 597 «О мероприятиях по реализации государственной социальной политики», от 01.06.2012 № 761 «О Национальной стратегии действий в интересах детей на 2012 – 2017 годы» и от 28.12.2012 № 1688 «О некоторых мерах по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>реализации государственной политики в сфере защиты детей-сирот и детей, оставшихся без попечения родителей» с учетом необходимости</w:t>
      </w:r>
      <w:proofErr w:type="gramEnd"/>
      <w:r w:rsidRPr="00567EBE">
        <w:rPr>
          <w:color w:val="000000"/>
          <w:sz w:val="28"/>
          <w:szCs w:val="28"/>
        </w:rPr>
        <w:t xml:space="preserve"> сохранения соотношения средней заработной платы отдельных категорий работников с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>физических лиц (среднемесячный доход от трудовой деятельности)» по</w:t>
      </w:r>
      <w:r w:rsidRPr="00567EBE">
        <w:rPr>
          <w:color w:val="000000"/>
          <w:sz w:val="28"/>
          <w:szCs w:val="28"/>
          <w:lang w:val="en-US"/>
        </w:rPr>
        <w:t> </w:t>
      </w:r>
      <w:r w:rsidRPr="00567EBE">
        <w:rPr>
          <w:color w:val="000000"/>
          <w:sz w:val="28"/>
          <w:szCs w:val="28"/>
        </w:rPr>
        <w:t>Ростовской области на 2024 – 2026 годы.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В целях ежегодного </w:t>
      </w:r>
      <w:proofErr w:type="gramStart"/>
      <w:r w:rsidRPr="00567EBE">
        <w:rPr>
          <w:color w:val="000000"/>
          <w:sz w:val="28"/>
          <w:szCs w:val="28"/>
        </w:rPr>
        <w:t>повышения оплаты труда работников муниципальных учреждений</w:t>
      </w:r>
      <w:proofErr w:type="gramEnd"/>
      <w:r w:rsidRPr="00567EB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567EBE">
        <w:rPr>
          <w:color w:val="000000"/>
          <w:sz w:val="28"/>
          <w:szCs w:val="28"/>
        </w:rPr>
        <w:t xml:space="preserve">Октябрьского района, на которые не распространяется действие указов Президента Российской Федерации 2012 года, будет предусмотрена индексация расходов на уровень инфляции в 2024 – 2026 годах, утвержденный </w:t>
      </w:r>
      <w:hyperlink r:id="rId10" w:history="1">
        <w:r w:rsidRPr="00567EBE">
          <w:rPr>
            <w:color w:val="000000"/>
            <w:sz w:val="28"/>
            <w:szCs w:val="28"/>
          </w:rPr>
          <w:t>прогнозом</w:t>
        </w:r>
      </w:hyperlink>
      <w:r w:rsidRPr="00567EBE">
        <w:rPr>
          <w:color w:val="000000"/>
          <w:sz w:val="28"/>
          <w:szCs w:val="28"/>
        </w:rPr>
        <w:t xml:space="preserve"> социально-экономического развития Ростовской области на 2024 – 2026 годы.</w:t>
      </w:r>
    </w:p>
    <w:p w:rsidR="00567EBE" w:rsidRPr="00567EBE" w:rsidRDefault="00567EBE" w:rsidP="00567EBE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67EBE">
        <w:rPr>
          <w:color w:val="000000"/>
          <w:sz w:val="28"/>
          <w:szCs w:val="28"/>
        </w:rPr>
        <w:t xml:space="preserve">Также запланировано повышение расходов на заработную плату низкооплачиваемых категорий работников до уровня минимального </w:t>
      </w:r>
      <w:proofErr w:type="gramStart"/>
      <w:r w:rsidRPr="00567EBE">
        <w:rPr>
          <w:color w:val="000000"/>
          <w:sz w:val="28"/>
          <w:szCs w:val="28"/>
        </w:rPr>
        <w:t>размера оплаты труда</w:t>
      </w:r>
      <w:proofErr w:type="gramEnd"/>
      <w:r w:rsidRPr="00567EBE">
        <w:rPr>
          <w:color w:val="000000"/>
          <w:sz w:val="28"/>
          <w:szCs w:val="28"/>
        </w:rPr>
        <w:t>.</w:t>
      </w:r>
    </w:p>
    <w:p w:rsidR="00F948CE" w:rsidRPr="00F948CE" w:rsidRDefault="00F948CE" w:rsidP="00F948CE">
      <w:pPr>
        <w:autoSpaceDE w:val="0"/>
        <w:autoSpaceDN w:val="0"/>
        <w:jc w:val="center"/>
        <w:rPr>
          <w:sz w:val="28"/>
          <w:szCs w:val="28"/>
        </w:rPr>
      </w:pPr>
    </w:p>
    <w:p w:rsidR="00027501" w:rsidRPr="00027501" w:rsidRDefault="00027501" w:rsidP="00CD6C11">
      <w:pPr>
        <w:widowControl w:val="0"/>
        <w:autoSpaceDE w:val="0"/>
        <w:autoSpaceDN w:val="0"/>
        <w:spacing w:line="256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 Национальная экономика и модернизация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жилищно-коммунального хозяйства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2.4.1. Транспорт и дорожное хозяйство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D6C11">
        <w:rPr>
          <w:sz w:val="28"/>
          <w:szCs w:val="28"/>
        </w:rPr>
        <w:t xml:space="preserve">Планирование расходов на дорожное хозяйство осуществляется на основании прогнозируемого объема поступления доходов дорожного фонда </w:t>
      </w:r>
      <w:r>
        <w:rPr>
          <w:spacing w:val="-4"/>
          <w:sz w:val="28"/>
          <w:szCs w:val="28"/>
        </w:rPr>
        <w:t xml:space="preserve">в виде иных межбюджетных трансфертов, передаваемых бюджетам сельских поселений из бюджета Октябрьского района на осуществление части полномочий </w:t>
      </w:r>
      <w:r>
        <w:rPr>
          <w:spacing w:val="-4"/>
          <w:sz w:val="28"/>
          <w:szCs w:val="28"/>
        </w:rPr>
        <w:lastRenderedPageBreak/>
        <w:t>по решению вопросов местного значения в соответствии с з</w:t>
      </w:r>
      <w:r w:rsidR="00537563">
        <w:rPr>
          <w:spacing w:val="-4"/>
          <w:sz w:val="28"/>
          <w:szCs w:val="28"/>
        </w:rPr>
        <w:t>аключенными соглашениями на 202</w:t>
      </w:r>
      <w:r w:rsidR="0085696C">
        <w:rPr>
          <w:spacing w:val="-4"/>
          <w:sz w:val="28"/>
          <w:szCs w:val="28"/>
        </w:rPr>
        <w:t>4</w:t>
      </w:r>
      <w:r>
        <w:rPr>
          <w:spacing w:val="-4"/>
          <w:sz w:val="28"/>
          <w:szCs w:val="28"/>
        </w:rPr>
        <w:t xml:space="preserve"> год и на плановый период 202</w:t>
      </w:r>
      <w:r w:rsidR="0085696C">
        <w:rPr>
          <w:spacing w:val="-4"/>
          <w:sz w:val="28"/>
          <w:szCs w:val="28"/>
        </w:rPr>
        <w:t>5</w:t>
      </w:r>
      <w:r w:rsidR="00537563">
        <w:rPr>
          <w:spacing w:val="-4"/>
          <w:sz w:val="28"/>
          <w:szCs w:val="28"/>
        </w:rPr>
        <w:t xml:space="preserve"> и 202</w:t>
      </w:r>
      <w:r w:rsidR="0085696C">
        <w:rPr>
          <w:spacing w:val="-4"/>
          <w:sz w:val="28"/>
          <w:szCs w:val="28"/>
        </w:rPr>
        <w:t>6</w:t>
      </w:r>
      <w:r>
        <w:rPr>
          <w:spacing w:val="-4"/>
          <w:sz w:val="28"/>
          <w:szCs w:val="28"/>
        </w:rPr>
        <w:t xml:space="preserve"> годов</w:t>
      </w:r>
      <w:r w:rsidRPr="00CD6C11">
        <w:rPr>
          <w:sz w:val="28"/>
          <w:szCs w:val="28"/>
        </w:rPr>
        <w:t>.</w:t>
      </w:r>
      <w:proofErr w:type="gramEnd"/>
    </w:p>
    <w:p w:rsid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рамках </w:t>
      </w:r>
      <w:r w:rsidR="00640C52">
        <w:rPr>
          <w:sz w:val="28"/>
          <w:szCs w:val="28"/>
        </w:rPr>
        <w:t>муниципальной программы Мокрологского сельского поселения «Развитие транспортной системы»</w:t>
      </w:r>
      <w:r w:rsidRPr="00CD6C11">
        <w:rPr>
          <w:sz w:val="28"/>
          <w:szCs w:val="28"/>
        </w:rPr>
        <w:t xml:space="preserve"> будут выполняться работы, направленные на увеличение доли автомобильных дорог общего пользования местного значения, соответствующих нормативным требованиям, снижение количества мест концентрации дорожно-транспортных происшествий (аварийно-опасных участков) на дорожной сети </w:t>
      </w:r>
      <w:r w:rsidR="00640C52">
        <w:rPr>
          <w:sz w:val="28"/>
          <w:szCs w:val="28"/>
        </w:rPr>
        <w:t>Мокрологского сельского поселения</w:t>
      </w:r>
      <w:r w:rsidRPr="00CD6C11">
        <w:rPr>
          <w:sz w:val="28"/>
          <w:szCs w:val="28"/>
        </w:rPr>
        <w:t>, снижение смертности в результате дорожно-транспортных происшествий.</w:t>
      </w:r>
    </w:p>
    <w:p w:rsidR="0085696C" w:rsidRPr="0085696C" w:rsidRDefault="0085696C" w:rsidP="0085696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 xml:space="preserve">В рамках национального проекта будут отремонтированы автодороги местного значения. </w:t>
      </w:r>
    </w:p>
    <w:p w:rsidR="0085696C" w:rsidRPr="0085696C" w:rsidRDefault="0085696C" w:rsidP="0085696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 xml:space="preserve">Продолжится реализация по ремонту </w:t>
      </w:r>
      <w:r>
        <w:rPr>
          <w:color w:val="000000"/>
          <w:sz w:val="28"/>
          <w:szCs w:val="28"/>
        </w:rPr>
        <w:t xml:space="preserve">и содержанию </w:t>
      </w:r>
      <w:proofErr w:type="spellStart"/>
      <w:r w:rsidRPr="0085696C">
        <w:rPr>
          <w:color w:val="000000"/>
          <w:sz w:val="28"/>
          <w:szCs w:val="28"/>
        </w:rPr>
        <w:t>внутрипоселковых</w:t>
      </w:r>
      <w:proofErr w:type="spellEnd"/>
      <w:r w:rsidRPr="0085696C">
        <w:rPr>
          <w:color w:val="000000"/>
          <w:sz w:val="28"/>
          <w:szCs w:val="28"/>
        </w:rPr>
        <w:t xml:space="preserve"> автомобильных дорог.</w:t>
      </w:r>
    </w:p>
    <w:p w:rsidR="0085696C" w:rsidRPr="00CD6C11" w:rsidRDefault="0085696C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2.4.2</w:t>
      </w:r>
      <w:r w:rsidRPr="00CD6C11">
        <w:rPr>
          <w:sz w:val="28"/>
          <w:szCs w:val="28"/>
        </w:rPr>
        <w:t>. Жилищно-коммунальное хозяйство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F65" w:rsidRDefault="0085696C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696C">
        <w:rPr>
          <w:color w:val="000000"/>
          <w:sz w:val="28"/>
          <w:szCs w:val="28"/>
        </w:rPr>
        <w:t>В 2024 году и на плановый период 2025 и 2026 годов планируется поддержка жилищно-коммунального хозяйства</w:t>
      </w:r>
      <w:r>
        <w:rPr>
          <w:color w:val="000000"/>
          <w:sz w:val="28"/>
          <w:szCs w:val="28"/>
        </w:rPr>
        <w:t xml:space="preserve">, в том числе на мероприятия </w:t>
      </w:r>
      <w:r w:rsidR="00042F65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реализации </w:t>
      </w:r>
      <w:r w:rsidR="00042F65">
        <w:rPr>
          <w:sz w:val="28"/>
          <w:szCs w:val="28"/>
        </w:rPr>
        <w:t xml:space="preserve">муниципальной программы «Благоустройство». </w:t>
      </w:r>
    </w:p>
    <w:p w:rsidR="0085696C" w:rsidRPr="0085696C" w:rsidRDefault="0085696C" w:rsidP="0085696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>Предусмотрена реализация мероприятий по ликвидации несанкционированных свалок в границах муниципальных образований Октябрьского района.</w:t>
      </w:r>
    </w:p>
    <w:p w:rsidR="00027501" w:rsidRPr="00027501" w:rsidRDefault="00027501" w:rsidP="0085696C">
      <w:pPr>
        <w:widowControl w:val="0"/>
        <w:spacing w:line="228" w:lineRule="auto"/>
        <w:ind w:firstLine="709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3.</w:t>
      </w:r>
      <w:r w:rsidRPr="00B227CA">
        <w:rPr>
          <w:sz w:val="28"/>
          <w:szCs w:val="28"/>
        </w:rPr>
        <w:t> </w:t>
      </w:r>
      <w:r w:rsidRPr="00B227CA">
        <w:rPr>
          <w:color w:val="000000"/>
          <w:sz w:val="28"/>
          <w:szCs w:val="28"/>
        </w:rPr>
        <w:t xml:space="preserve">Повышение эффективности </w:t>
      </w:r>
    </w:p>
    <w:p w:rsidR="00B227CA" w:rsidRPr="00B227CA" w:rsidRDefault="007F034D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proofErr w:type="spellStart"/>
      <w:r>
        <w:rPr>
          <w:color w:val="000000"/>
          <w:sz w:val="28"/>
          <w:szCs w:val="28"/>
        </w:rPr>
        <w:t>приорити</w:t>
      </w:r>
      <w:r w:rsidR="00B227CA" w:rsidRPr="00B227CA">
        <w:rPr>
          <w:color w:val="000000"/>
          <w:sz w:val="28"/>
          <w:szCs w:val="28"/>
        </w:rPr>
        <w:t>зация</w:t>
      </w:r>
      <w:proofErr w:type="spellEnd"/>
      <w:r w:rsidR="00B227CA" w:rsidRPr="00B227CA">
        <w:rPr>
          <w:color w:val="000000"/>
          <w:sz w:val="28"/>
          <w:szCs w:val="28"/>
        </w:rPr>
        <w:t xml:space="preserve"> бюджетных расходов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Pr="0085696C">
        <w:rPr>
          <w:color w:val="000000"/>
          <w:sz w:val="28"/>
          <w:szCs w:val="28"/>
          <w:lang w:val="en-US"/>
        </w:rPr>
        <w:t> </w:t>
      </w:r>
      <w:proofErr w:type="spellStart"/>
      <w:r w:rsidRPr="0085696C">
        <w:rPr>
          <w:color w:val="000000"/>
          <w:sz w:val="28"/>
          <w:szCs w:val="28"/>
        </w:rPr>
        <w:t>приоритизации</w:t>
      </w:r>
      <w:proofErr w:type="spellEnd"/>
      <w:r w:rsidRPr="0085696C">
        <w:rPr>
          <w:color w:val="000000"/>
          <w:sz w:val="28"/>
          <w:szCs w:val="28"/>
        </w:rPr>
        <w:t xml:space="preserve"> и повышения эффективности использования финансовых ресурсов.</w:t>
      </w:r>
    </w:p>
    <w:p w:rsidR="0085696C" w:rsidRPr="0085696C" w:rsidRDefault="0085696C" w:rsidP="0085696C">
      <w:pPr>
        <w:widowControl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85696C">
        <w:rPr>
          <w:color w:val="000000"/>
          <w:sz w:val="28"/>
          <w:szCs w:val="28"/>
          <w:lang w:eastAsia="en-US"/>
        </w:rPr>
        <w:t xml:space="preserve">Главным приоритетом при планировании и исполнении расходов бюджета </w:t>
      </w:r>
      <w:r>
        <w:rPr>
          <w:color w:val="000000"/>
          <w:sz w:val="28"/>
          <w:szCs w:val="28"/>
          <w:lang w:eastAsia="en-US"/>
        </w:rPr>
        <w:t>поселения</w:t>
      </w:r>
      <w:r w:rsidRPr="0085696C">
        <w:rPr>
          <w:color w:val="000000"/>
          <w:sz w:val="28"/>
          <w:szCs w:val="28"/>
          <w:lang w:eastAsia="en-US"/>
        </w:rPr>
        <w:t xml:space="preserve"> является обеспечение в полном объеме всех конституционных и законодательно установленных обязательств перед гражданами.</w:t>
      </w: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>В целях создания условий для эффективного использования средств бюджета и мобилизации ресурсов продолжится применение следующих основных подходов:</w:t>
      </w: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>формирование расходных обязательств с учетом переформатирования структуры расходов бюджета исходя из установленных приоритетов;</w:t>
      </w: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>разработка проекта бюджета на основе муниципальных программ с учетом интегрированных в их структуру муниципальных проектов;</w:t>
      </w: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spellStart"/>
      <w:r w:rsidRPr="0085696C">
        <w:rPr>
          <w:color w:val="000000"/>
          <w:sz w:val="28"/>
          <w:szCs w:val="28"/>
        </w:rPr>
        <w:t>неустановление</w:t>
      </w:r>
      <w:proofErr w:type="spellEnd"/>
      <w:r w:rsidRPr="0085696C">
        <w:rPr>
          <w:color w:val="000000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</w:t>
      </w:r>
      <w:r w:rsidRPr="0085696C">
        <w:rPr>
          <w:color w:val="000000"/>
          <w:sz w:val="28"/>
          <w:szCs w:val="28"/>
        </w:rPr>
        <w:lastRenderedPageBreak/>
        <w:t>законами к полномочиям органов государственной власти субъектов Российской Федерации;</w:t>
      </w: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pacing w:val="-6"/>
          <w:sz w:val="28"/>
          <w:szCs w:val="28"/>
        </w:rPr>
      </w:pPr>
      <w:r w:rsidRPr="0085696C">
        <w:rPr>
          <w:color w:val="000000"/>
          <w:spacing w:val="-6"/>
          <w:sz w:val="28"/>
          <w:szCs w:val="28"/>
        </w:rPr>
        <w:t>активное привлечение внебюджетных ресурсов, направление средств от приносящей доход деятельности, в том числе на повышение оплаты труда отдельным категориям работников, поименованных в указах Президента Российской Федерации 2012 года.</w:t>
      </w:r>
    </w:p>
    <w:p w:rsidR="00042F65" w:rsidRPr="003F3441" w:rsidRDefault="00042F65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4. Основные подходы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к формированию межбюджетных отношений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</w:p>
    <w:p w:rsidR="0085696C" w:rsidRPr="0085696C" w:rsidRDefault="0085696C" w:rsidP="0085696C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85696C">
        <w:rPr>
          <w:color w:val="000000"/>
          <w:sz w:val="28"/>
          <w:szCs w:val="28"/>
        </w:rPr>
        <w:t xml:space="preserve">Планируется продолжить </w:t>
      </w:r>
      <w:r>
        <w:rPr>
          <w:color w:val="000000"/>
          <w:sz w:val="28"/>
          <w:szCs w:val="28"/>
        </w:rPr>
        <w:t>привлечение</w:t>
      </w:r>
      <w:r w:rsidRPr="0085696C">
        <w:rPr>
          <w:color w:val="000000"/>
          <w:sz w:val="28"/>
          <w:szCs w:val="28"/>
        </w:rPr>
        <w:t xml:space="preserve"> межбюджетных трансфертов </w:t>
      </w:r>
      <w:r>
        <w:rPr>
          <w:color w:val="000000"/>
          <w:sz w:val="28"/>
          <w:szCs w:val="28"/>
        </w:rPr>
        <w:t xml:space="preserve">в бюджет Мокрологского сельского поселения, посредством участия в различных федеральных и региональных проектах, </w:t>
      </w:r>
      <w:r w:rsidRPr="0085696C">
        <w:rPr>
          <w:color w:val="000000"/>
          <w:sz w:val="28"/>
          <w:szCs w:val="28"/>
        </w:rPr>
        <w:t xml:space="preserve">на решение вопросов местного значения. </w:t>
      </w:r>
    </w:p>
    <w:p w:rsidR="00B46C2A" w:rsidRPr="00B46C2A" w:rsidRDefault="0085696C" w:rsidP="0085696C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85696C">
        <w:rPr>
          <w:color w:val="000000"/>
          <w:sz w:val="28"/>
          <w:szCs w:val="28"/>
        </w:rPr>
        <w:t xml:space="preserve">В целях повышения качества управления муниципальными финансами, повышения ответственности органов местного самоуправления за проводимую бюджетную политику, в том числе обеспечения финансовыми ресурсами первоочередных социально значимых расходов местных бюджетов, продолжится мониторинг планирования и исполнения бюджетов муниципальных образований, </w:t>
      </w:r>
      <w:proofErr w:type="gramStart"/>
      <w:r w:rsidRPr="0085696C">
        <w:rPr>
          <w:color w:val="000000"/>
          <w:sz w:val="28"/>
          <w:szCs w:val="28"/>
        </w:rPr>
        <w:t>контроль за</w:t>
      </w:r>
      <w:proofErr w:type="gramEnd"/>
      <w:r w:rsidRPr="0085696C">
        <w:rPr>
          <w:color w:val="000000"/>
          <w:sz w:val="28"/>
          <w:szCs w:val="28"/>
        </w:rPr>
        <w:t xml:space="preserve"> соблюдением требований бюджетного законодательства, своевременным исполнением принятых расходных обязательств</w:t>
      </w:r>
      <w:r>
        <w:rPr>
          <w:color w:val="000000"/>
          <w:sz w:val="28"/>
          <w:szCs w:val="28"/>
        </w:rPr>
        <w:t xml:space="preserve">. </w:t>
      </w:r>
    </w:p>
    <w:p w:rsidR="00B227CA" w:rsidRDefault="00B227CA" w:rsidP="00B227CA">
      <w:pPr>
        <w:widowControl w:val="0"/>
        <w:ind w:firstLine="709"/>
        <w:jc w:val="both"/>
        <w:rPr>
          <w:sz w:val="28"/>
          <w:szCs w:val="28"/>
        </w:rPr>
      </w:pPr>
    </w:p>
    <w:p w:rsid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t>5. Обеспечение сбалансированности бюджета</w:t>
      </w:r>
      <w:r>
        <w:rPr>
          <w:sz w:val="28"/>
          <w:szCs w:val="28"/>
        </w:rPr>
        <w:t xml:space="preserve"> 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</w:p>
    <w:p w:rsidR="0085696C" w:rsidRPr="0085696C" w:rsidRDefault="0085696C" w:rsidP="0085696C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85696C">
        <w:rPr>
          <w:color w:val="000000"/>
          <w:sz w:val="28"/>
        </w:rPr>
        <w:t xml:space="preserve">В условиях, когда российская экономика вступила в фазу структурной перестройки из-за введения беспрецедентных внешних торговых и финансовых ограничений, особенно важно обеспечить бюджетную устойчивость и сбалансированность бюджета </w:t>
      </w:r>
      <w:r>
        <w:rPr>
          <w:color w:val="000000"/>
          <w:sz w:val="28"/>
        </w:rPr>
        <w:t>Мокрологского сельского поселения</w:t>
      </w:r>
      <w:r w:rsidRPr="0085696C">
        <w:rPr>
          <w:color w:val="000000"/>
          <w:sz w:val="28"/>
        </w:rPr>
        <w:t xml:space="preserve">. </w:t>
      </w:r>
    </w:p>
    <w:p w:rsidR="0085696C" w:rsidRPr="0085696C" w:rsidRDefault="0085696C" w:rsidP="0085696C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85696C">
        <w:rPr>
          <w:color w:val="000000"/>
          <w:sz w:val="28"/>
        </w:rPr>
        <w:t>Для поддержания текущей ликвидности в течение года планируется использование таких инструментов, как управление остатками средств на едином счете бюджета.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color w:val="000000"/>
          <w:sz w:val="28"/>
          <w:szCs w:val="28"/>
        </w:rPr>
        <w:t>6. </w:t>
      </w:r>
      <w:r w:rsidRPr="00ED5979">
        <w:rPr>
          <w:sz w:val="28"/>
          <w:szCs w:val="28"/>
        </w:rPr>
        <w:t xml:space="preserve">Совершенствование системы </w:t>
      </w:r>
      <w:proofErr w:type="gramStart"/>
      <w:r w:rsidRPr="00ED5979">
        <w:rPr>
          <w:sz w:val="28"/>
          <w:szCs w:val="28"/>
        </w:rPr>
        <w:t>внутреннего</w:t>
      </w:r>
      <w:proofErr w:type="gramEnd"/>
      <w:r w:rsidRPr="00ED5979">
        <w:rPr>
          <w:sz w:val="28"/>
          <w:szCs w:val="28"/>
        </w:rPr>
        <w:t xml:space="preserve"> </w:t>
      </w:r>
    </w:p>
    <w:p w:rsidR="00ED5979" w:rsidRPr="00ED5979" w:rsidRDefault="002D599C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ED5979" w:rsidRPr="00ED5979">
        <w:rPr>
          <w:sz w:val="28"/>
          <w:szCs w:val="28"/>
        </w:rPr>
        <w:t xml:space="preserve"> контроля 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t>и контроля финансового органа в сфере закупок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864B5" w:rsidRPr="00F864B5" w:rsidRDefault="005627F0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64B5" w:rsidRPr="00F864B5">
        <w:rPr>
          <w:color w:val="000000"/>
          <w:sz w:val="28"/>
          <w:szCs w:val="28"/>
        </w:rPr>
        <w:t>В целях создания условий для повышения эффективности бюджетных расходов при осуществлении полномочий по внутреннему муниципальному финансовому контролю продолжится применение следующих основных подходов: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 xml:space="preserve">применение единых федеральных стандартов внутреннего муниципального финансового контроля и единых форм документов, </w:t>
      </w:r>
      <w:r w:rsidRPr="00F864B5">
        <w:rPr>
          <w:color w:val="000000"/>
          <w:sz w:val="28"/>
          <w:szCs w:val="28"/>
        </w:rPr>
        <w:lastRenderedPageBreak/>
        <w:t>оформляемых органами внутреннего муниципального контроля;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обеспечение подотчетности (подконтрольности) бюджетных расходов;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обеспечение реализации задач внутреннего муниципального финансового контроля на всех этапах бюджетного процесса;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обеспечение непрерывного процесса систематизации, анализа, обработки и мониторинга своевременного устранения нарушений, выявленных в ходе проведения контрольных мероприятий, и принятия объектами контроля мер, направленных на их недопущение;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совершенствование методологической базы осуществления муниципального финансового контроля, учет и обобщение результатов контрольной деятельности;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повышение степени ответственности главных распорядителей и получателей за расходованием бюджетных средств.</w:t>
      </w:r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В отношении обеспечения контроля при осуществлении закупок для муниципальных нужд будут применены новые требо</w:t>
      </w:r>
      <w:r>
        <w:rPr>
          <w:color w:val="000000"/>
          <w:sz w:val="28"/>
          <w:szCs w:val="28"/>
        </w:rPr>
        <w:t>вания. Финансово - экономическая</w:t>
      </w:r>
      <w:r w:rsidRPr="00F864B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служба администрации</w:t>
      </w:r>
      <w:r w:rsidRPr="00F864B5">
        <w:rPr>
          <w:color w:val="000000"/>
          <w:sz w:val="28"/>
          <w:szCs w:val="28"/>
        </w:rPr>
        <w:t xml:space="preserve"> будет осуществлять </w:t>
      </w:r>
      <w:proofErr w:type="gramStart"/>
      <w:r w:rsidRPr="00F864B5">
        <w:rPr>
          <w:color w:val="000000"/>
          <w:sz w:val="28"/>
          <w:szCs w:val="28"/>
        </w:rPr>
        <w:t>контроль за</w:t>
      </w:r>
      <w:proofErr w:type="gramEnd"/>
      <w:r w:rsidRPr="00F864B5">
        <w:rPr>
          <w:color w:val="000000"/>
          <w:sz w:val="28"/>
          <w:szCs w:val="28"/>
        </w:rPr>
        <w:t xml:space="preserve"> соответствием вносимой в реестр контрактов информации, в том числе: в части реквизитов счета заказчика и поставщика; места поставки товара, выполнения работ, оказания услуг; информации о банковском или казначейском сопровождении контракта; о возможности одностороннего отказа от исполнения контракта; </w:t>
      </w:r>
      <w:proofErr w:type="gramStart"/>
      <w:r w:rsidRPr="00F864B5">
        <w:rPr>
          <w:color w:val="000000"/>
          <w:sz w:val="28"/>
          <w:szCs w:val="28"/>
        </w:rPr>
        <w:t xml:space="preserve">об удержании суммы не исполненных поставщиком (подрядчиком, исполнителем) требований об уплате неустоек (штрафов, пеней), предъявленных заказчиком из суммы, подлежащей уплате поставщику (подрядчику, исполнителю); о размере налогов, сборов и иных обязательных платежей в бюджеты бюджетной системы Российской Федерации в случае уменьшения суммы, подлежащей уплате заказчиком поставщику (подрядчику, исполнителю), на размер налогов, сборов и иных обязательных платежей. </w:t>
      </w:r>
      <w:proofErr w:type="gramEnd"/>
    </w:p>
    <w:p w:rsidR="00F864B5" w:rsidRPr="00F864B5" w:rsidRDefault="00F864B5" w:rsidP="00F864B5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F864B5">
        <w:rPr>
          <w:color w:val="000000"/>
          <w:sz w:val="28"/>
          <w:szCs w:val="28"/>
        </w:rPr>
        <w:t>Внедрение и применение указанных механизмов будет способствовать совершенствованию финансового контроля, направленному на предупреждение нарушений в финансово-бюджетной сфере и сфере закупок, а также повышению финансовой дисциплины при использовании бюджетных средств.</w:t>
      </w:r>
    </w:p>
    <w:p w:rsidR="00F864B5" w:rsidRPr="00F864B5" w:rsidRDefault="00F864B5" w:rsidP="00F864B5">
      <w:pPr>
        <w:rPr>
          <w:color w:val="000000"/>
          <w:sz w:val="28"/>
        </w:rPr>
      </w:pPr>
    </w:p>
    <w:p w:rsidR="00F864B5" w:rsidRPr="00F864B5" w:rsidRDefault="00F864B5" w:rsidP="00F864B5">
      <w:pPr>
        <w:rPr>
          <w:color w:val="000000"/>
          <w:sz w:val="28"/>
        </w:rPr>
      </w:pPr>
    </w:p>
    <w:p w:rsidR="005627F0" w:rsidRPr="005627F0" w:rsidRDefault="005627F0" w:rsidP="005627F0">
      <w:pPr>
        <w:shd w:val="clear" w:color="auto" w:fill="FFFFFF"/>
        <w:jc w:val="both"/>
        <w:rPr>
          <w:color w:val="000000"/>
          <w:spacing w:val="-3"/>
          <w:sz w:val="28"/>
          <w:szCs w:val="28"/>
          <w:lang w:eastAsia="ar-SA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537563">
          <w:headerReference w:type="default" r:id="rId11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5E634D" w:rsidRPr="00984A04" w:rsidRDefault="005E634D" w:rsidP="0072008C">
      <w:pPr>
        <w:rPr>
          <w:rFonts w:eastAsia="Arial Unicode MS"/>
          <w:sz w:val="28"/>
          <w:szCs w:val="28"/>
        </w:rPr>
      </w:pPr>
    </w:p>
    <w:sectPr w:rsidR="005E634D" w:rsidRPr="00984A04" w:rsidSect="00537563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C1" w:rsidRDefault="008626C1" w:rsidP="000141AE">
      <w:r>
        <w:separator/>
      </w:r>
    </w:p>
  </w:endnote>
  <w:endnote w:type="continuationSeparator" w:id="0">
    <w:p w:rsidR="008626C1" w:rsidRDefault="008626C1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C1" w:rsidRDefault="008626C1" w:rsidP="000141AE">
      <w:r>
        <w:separator/>
      </w:r>
    </w:p>
  </w:footnote>
  <w:footnote w:type="continuationSeparator" w:id="0">
    <w:p w:rsidR="008626C1" w:rsidRDefault="008626C1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8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>
    <w:nsid w:val="6FD458B5"/>
    <w:multiLevelType w:val="hybridMultilevel"/>
    <w:tmpl w:val="0E08B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1A99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3EF2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957BF"/>
    <w:rsid w:val="003A346C"/>
    <w:rsid w:val="003A5BE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35232"/>
    <w:rsid w:val="00440B46"/>
    <w:rsid w:val="00452B75"/>
    <w:rsid w:val="00454DF3"/>
    <w:rsid w:val="00462F5D"/>
    <w:rsid w:val="004641E0"/>
    <w:rsid w:val="00472E7E"/>
    <w:rsid w:val="0047412F"/>
    <w:rsid w:val="004836C6"/>
    <w:rsid w:val="00490FAA"/>
    <w:rsid w:val="00491074"/>
    <w:rsid w:val="0049527C"/>
    <w:rsid w:val="004964E1"/>
    <w:rsid w:val="004E214A"/>
    <w:rsid w:val="004E710A"/>
    <w:rsid w:val="004F0CFF"/>
    <w:rsid w:val="0050065B"/>
    <w:rsid w:val="00502349"/>
    <w:rsid w:val="00526AC8"/>
    <w:rsid w:val="00532769"/>
    <w:rsid w:val="005355D6"/>
    <w:rsid w:val="00535C57"/>
    <w:rsid w:val="00537563"/>
    <w:rsid w:val="0053768C"/>
    <w:rsid w:val="00545032"/>
    <w:rsid w:val="005556E1"/>
    <w:rsid w:val="00561C5C"/>
    <w:rsid w:val="005627F0"/>
    <w:rsid w:val="00567EBE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6F7A8A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1120C"/>
    <w:rsid w:val="0081241E"/>
    <w:rsid w:val="00812ABC"/>
    <w:rsid w:val="00820C75"/>
    <w:rsid w:val="0082704C"/>
    <w:rsid w:val="0083255F"/>
    <w:rsid w:val="00846FBE"/>
    <w:rsid w:val="008564D3"/>
    <w:rsid w:val="0085696C"/>
    <w:rsid w:val="008626C1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039E"/>
    <w:rsid w:val="00961E8E"/>
    <w:rsid w:val="00971688"/>
    <w:rsid w:val="00975E22"/>
    <w:rsid w:val="00982791"/>
    <w:rsid w:val="00984A04"/>
    <w:rsid w:val="00987DE9"/>
    <w:rsid w:val="009B33E8"/>
    <w:rsid w:val="009C4E73"/>
    <w:rsid w:val="00A26491"/>
    <w:rsid w:val="00A4140A"/>
    <w:rsid w:val="00A46282"/>
    <w:rsid w:val="00AB1624"/>
    <w:rsid w:val="00AB7EDE"/>
    <w:rsid w:val="00AD7F84"/>
    <w:rsid w:val="00AE6810"/>
    <w:rsid w:val="00AF7787"/>
    <w:rsid w:val="00B03B73"/>
    <w:rsid w:val="00B0796D"/>
    <w:rsid w:val="00B1005B"/>
    <w:rsid w:val="00B11370"/>
    <w:rsid w:val="00B227CA"/>
    <w:rsid w:val="00B364F6"/>
    <w:rsid w:val="00B46C2A"/>
    <w:rsid w:val="00B51DDF"/>
    <w:rsid w:val="00B542C4"/>
    <w:rsid w:val="00B72588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77D8A"/>
    <w:rsid w:val="00C91517"/>
    <w:rsid w:val="00CB593D"/>
    <w:rsid w:val="00CC5645"/>
    <w:rsid w:val="00CD16BB"/>
    <w:rsid w:val="00CD6C11"/>
    <w:rsid w:val="00CF432B"/>
    <w:rsid w:val="00D02268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56D6"/>
    <w:rsid w:val="00E112FF"/>
    <w:rsid w:val="00E14218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EE3F26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864B5"/>
    <w:rsid w:val="00F936E1"/>
    <w:rsid w:val="00F948CE"/>
    <w:rsid w:val="00F960F4"/>
    <w:rsid w:val="00F96385"/>
    <w:rsid w:val="00FA5529"/>
    <w:rsid w:val="00FB5B83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1A99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011A99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11A99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11A99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11A99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11A99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11A99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List Paragraph,Абзац списка11"/>
    <w:basedOn w:val="a"/>
    <w:link w:val="a6"/>
    <w:uiPriority w:val="34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11A99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011A99"/>
    <w:rPr>
      <w:rFonts w:ascii="Times New Roman" w:eastAsia="Times New Roman" w:hAnsi="Times New Roman" w:cs="Times New Roman"/>
      <w:b/>
      <w:bCs/>
      <w:color w:val="595959"/>
      <w:spacing w:val="5"/>
      <w:sz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011A99"/>
    <w:rPr>
      <w:rFonts w:ascii="Times New Roman" w:eastAsia="Times New Roman" w:hAnsi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11A99"/>
  </w:style>
  <w:style w:type="paragraph" w:styleId="ad">
    <w:name w:val="Body Text"/>
    <w:basedOn w:val="a"/>
    <w:link w:val="ae"/>
    <w:uiPriority w:val="99"/>
    <w:rsid w:val="00011A99"/>
    <w:rPr>
      <w:sz w:val="28"/>
    </w:rPr>
  </w:style>
  <w:style w:type="character" w:customStyle="1" w:styleId="ae">
    <w:name w:val="Основной текст Знак"/>
    <w:basedOn w:val="a0"/>
    <w:link w:val="ad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rsid w:val="00011A99"/>
    <w:pPr>
      <w:ind w:firstLine="709"/>
      <w:jc w:val="both"/>
    </w:pPr>
    <w:rPr>
      <w:sz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011A99"/>
    <w:pPr>
      <w:jc w:val="center"/>
    </w:pPr>
    <w:rPr>
      <w:sz w:val="28"/>
    </w:rPr>
  </w:style>
  <w:style w:type="character" w:styleId="af1">
    <w:name w:val="page number"/>
    <w:basedOn w:val="a0"/>
    <w:rsid w:val="00011A99"/>
  </w:style>
  <w:style w:type="character" w:styleId="af2">
    <w:name w:val="Emphasis"/>
    <w:uiPriority w:val="99"/>
    <w:qFormat/>
    <w:rsid w:val="00011A99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11A99"/>
    <w:rPr>
      <w:rFonts w:ascii="Courier New" w:hAnsi="Courier New"/>
      <w:sz w:val="28"/>
    </w:rPr>
  </w:style>
  <w:style w:type="paragraph" w:styleId="HTML0">
    <w:name w:val="HTML Preformatted"/>
    <w:basedOn w:val="a"/>
    <w:link w:val="HTML"/>
    <w:uiPriority w:val="99"/>
    <w:semiHidden/>
    <w:unhideWhenUsed/>
    <w:rsid w:val="0001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Theme="minorHAnsi" w:hAnsi="Courier New" w:cstheme="minorBidi"/>
      <w:sz w:val="28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011A99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4"/>
    <w:uiPriority w:val="99"/>
    <w:semiHidden/>
    <w:locked/>
    <w:rsid w:val="00011A99"/>
    <w:rPr>
      <w:rFonts w:ascii="Arial" w:hAnsi="Arial" w:cs="Arial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semiHidden/>
    <w:unhideWhenUsed/>
    <w:rsid w:val="00011A99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011A99"/>
    <w:rPr>
      <w:sz w:val="28"/>
    </w:rPr>
  </w:style>
  <w:style w:type="paragraph" w:styleId="af6">
    <w:name w:val="annotation text"/>
    <w:basedOn w:val="a"/>
    <w:link w:val="af5"/>
    <w:uiPriority w:val="99"/>
    <w:semiHidden/>
    <w:unhideWhenUsed/>
    <w:rsid w:val="00011A99"/>
    <w:pPr>
      <w:spacing w:after="200"/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011A99"/>
    <w:rPr>
      <w:sz w:val="28"/>
    </w:rPr>
  </w:style>
  <w:style w:type="paragraph" w:styleId="af8">
    <w:name w:val="endnote text"/>
    <w:basedOn w:val="a"/>
    <w:link w:val="af7"/>
    <w:uiPriority w:val="99"/>
    <w:semiHidden/>
    <w:unhideWhenUsed/>
    <w:rsid w:val="00011A99"/>
    <w:pPr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Текст концевой сноски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Красная строка Знак"/>
    <w:basedOn w:val="ae"/>
    <w:link w:val="afa"/>
    <w:uiPriority w:val="99"/>
    <w:rsid w:val="00011A99"/>
    <w:rPr>
      <w:rFonts w:ascii="Arial" w:eastAsia="Times New Roman" w:hAnsi="Arial" w:cs="Arial"/>
      <w:sz w:val="28"/>
      <w:szCs w:val="20"/>
      <w:lang w:eastAsia="ru-RU"/>
    </w:rPr>
  </w:style>
  <w:style w:type="paragraph" w:styleId="afa">
    <w:name w:val="Body Text First Indent"/>
    <w:basedOn w:val="a"/>
    <w:link w:val="af9"/>
    <w:uiPriority w:val="99"/>
    <w:unhideWhenUsed/>
    <w:rsid w:val="00011A99"/>
    <w:pPr>
      <w:ind w:firstLine="210"/>
    </w:pPr>
    <w:rPr>
      <w:rFonts w:ascii="Arial" w:hAnsi="Arial" w:cs="Arial"/>
      <w:sz w:val="28"/>
    </w:rPr>
  </w:style>
  <w:style w:type="character" w:customStyle="1" w:styleId="15">
    <w:name w:val="Красная строка Знак1"/>
    <w:basedOn w:val="ae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011A99"/>
    <w:pPr>
      <w:ind w:left="10206"/>
      <w:jc w:val="center"/>
    </w:pPr>
    <w:rPr>
      <w:iCs/>
      <w:sz w:val="28"/>
      <w:szCs w:val="28"/>
    </w:rPr>
  </w:style>
  <w:style w:type="character" w:customStyle="1" w:styleId="afc">
    <w:name w:val="Подзаголовок Знак"/>
    <w:basedOn w:val="a0"/>
    <w:link w:val="afb"/>
    <w:uiPriority w:val="11"/>
    <w:rsid w:val="00011A99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011A99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011A99"/>
    <w:pPr>
      <w:spacing w:after="120" w:line="480" w:lineRule="auto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011A99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011A99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011A99"/>
    <w:pPr>
      <w:widowControl w:val="0"/>
      <w:ind w:left="884"/>
    </w:pPr>
    <w:rPr>
      <w:rFonts w:ascii="Arial" w:eastAsiaTheme="minorHAnsi" w:hAnsi="Arial" w:cs="Arial"/>
      <w:sz w:val="28"/>
      <w:szCs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011A99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011A99"/>
    <w:pPr>
      <w:spacing w:after="120"/>
      <w:ind w:left="283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011A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011A99"/>
    <w:rPr>
      <w:rFonts w:ascii="Tahoma" w:hAnsi="Tahoma"/>
      <w:sz w:val="28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011A99"/>
    <w:pPr>
      <w:shd w:val="clear" w:color="auto" w:fill="000080"/>
      <w:ind w:firstLine="709"/>
      <w:jc w:val="both"/>
    </w:pPr>
    <w:rPr>
      <w:rFonts w:ascii="Tahoma" w:eastAsiaTheme="minorHAnsi" w:hAnsi="Tahoma" w:cstheme="minorBidi"/>
      <w:sz w:val="28"/>
      <w:szCs w:val="22"/>
      <w:lang w:eastAsia="en-US"/>
    </w:rPr>
  </w:style>
  <w:style w:type="character" w:customStyle="1" w:styleId="16">
    <w:name w:val="Схема документа Знак1"/>
    <w:basedOn w:val="a0"/>
    <w:uiPriority w:val="99"/>
    <w:semiHidden/>
    <w:rsid w:val="00011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Знак"/>
    <w:basedOn w:val="a0"/>
    <w:link w:val="aff0"/>
    <w:uiPriority w:val="99"/>
    <w:semiHidden/>
    <w:rsid w:val="00011A99"/>
    <w:rPr>
      <w:rFonts w:ascii="Arial" w:hAnsi="Arial" w:cs="Arial"/>
      <w:color w:val="000000"/>
    </w:rPr>
  </w:style>
  <w:style w:type="paragraph" w:styleId="aff0">
    <w:name w:val="Plain Text"/>
    <w:basedOn w:val="a"/>
    <w:link w:val="aff"/>
    <w:uiPriority w:val="99"/>
    <w:semiHidden/>
    <w:unhideWhenUsed/>
    <w:rsid w:val="00011A99"/>
    <w:pPr>
      <w:spacing w:before="64" w:after="64"/>
    </w:pPr>
    <w:rPr>
      <w:rFonts w:ascii="Arial" w:eastAsiaTheme="minorHAnsi" w:hAnsi="Arial" w:cs="Arial"/>
      <w:color w:val="000000"/>
      <w:sz w:val="22"/>
      <w:szCs w:val="22"/>
      <w:lang w:eastAsia="en-US"/>
    </w:rPr>
  </w:style>
  <w:style w:type="character" w:customStyle="1" w:styleId="17">
    <w:name w:val="Текст Знак1"/>
    <w:basedOn w:val="a0"/>
    <w:uiPriority w:val="99"/>
    <w:semiHidden/>
    <w:rsid w:val="00011A9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1">
    <w:name w:val="Тема примечания Знак"/>
    <w:basedOn w:val="af5"/>
    <w:link w:val="aff2"/>
    <w:uiPriority w:val="99"/>
    <w:semiHidden/>
    <w:rsid w:val="00011A99"/>
    <w:rPr>
      <w:b/>
      <w:bCs/>
      <w:sz w:val="28"/>
    </w:rPr>
  </w:style>
  <w:style w:type="paragraph" w:styleId="aff2">
    <w:name w:val="annotation subject"/>
    <w:basedOn w:val="af6"/>
    <w:next w:val="af6"/>
    <w:link w:val="aff1"/>
    <w:uiPriority w:val="99"/>
    <w:semiHidden/>
    <w:unhideWhenUsed/>
    <w:rsid w:val="00011A99"/>
    <w:rPr>
      <w:b/>
      <w:bCs/>
    </w:rPr>
  </w:style>
  <w:style w:type="character" w:customStyle="1" w:styleId="18">
    <w:name w:val="Тема примечания Знак1"/>
    <w:basedOn w:val="13"/>
    <w:uiPriority w:val="99"/>
    <w:semiHidden/>
    <w:rsid w:val="00011A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3">
    <w:name w:val="Без интервала Знак"/>
    <w:link w:val="aff4"/>
    <w:uiPriority w:val="1"/>
    <w:locked/>
    <w:rsid w:val="00011A99"/>
    <w:rPr>
      <w:sz w:val="28"/>
    </w:rPr>
  </w:style>
  <w:style w:type="paragraph" w:styleId="aff4">
    <w:name w:val="No Spacing"/>
    <w:basedOn w:val="a"/>
    <w:link w:val="aff3"/>
    <w:uiPriority w:val="1"/>
    <w:qFormat/>
    <w:rsid w:val="00011A99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6">
    <w:name w:val="Абзац списка Знак"/>
    <w:aliases w:val="ПАРАГРАФ Знак,List Paragraph Знак,Абзац списка11 Знак"/>
    <w:link w:val="a5"/>
    <w:uiPriority w:val="34"/>
    <w:locked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011A99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5">
    <w:name w:val="Intense Quote"/>
    <w:basedOn w:val="a"/>
    <w:next w:val="a"/>
    <w:link w:val="aff6"/>
    <w:uiPriority w:val="30"/>
    <w:qFormat/>
    <w:rsid w:val="00011A9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6">
    <w:name w:val="Выделенная цитата Знак"/>
    <w:basedOn w:val="a0"/>
    <w:link w:val="aff5"/>
    <w:uiPriority w:val="30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7">
    <w:name w:val="Title"/>
    <w:basedOn w:val="a"/>
    <w:next w:val="a"/>
    <w:link w:val="aff8"/>
    <w:uiPriority w:val="99"/>
    <w:qFormat/>
    <w:rsid w:val="00011A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Название Знак"/>
    <w:basedOn w:val="a0"/>
    <w:link w:val="aff7"/>
    <w:uiPriority w:val="99"/>
    <w:rsid w:val="00011A9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011A99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1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11A99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011A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9">
    <w:name w:val="Основной текст_"/>
    <w:link w:val="19"/>
    <w:locked/>
    <w:rsid w:val="00011A99"/>
    <w:rPr>
      <w:b/>
      <w:bCs/>
      <w:spacing w:val="-3"/>
      <w:shd w:val="clear" w:color="auto" w:fill="FFFFFF"/>
    </w:rPr>
  </w:style>
  <w:style w:type="paragraph" w:customStyle="1" w:styleId="19">
    <w:name w:val="Основной текст1"/>
    <w:basedOn w:val="a"/>
    <w:link w:val="aff9"/>
    <w:rsid w:val="00011A99"/>
    <w:pPr>
      <w:widowControl w:val="0"/>
      <w:shd w:val="clear" w:color="auto" w:fill="FFFFFF"/>
      <w:spacing w:before="600" w:line="278" w:lineRule="exact"/>
      <w:jc w:val="center"/>
    </w:pPr>
    <w:rPr>
      <w:rFonts w:asciiTheme="minorHAnsi" w:eastAsiaTheme="minorHAnsi" w:hAnsiTheme="minorHAnsi" w:cstheme="minorBidi"/>
      <w:b/>
      <w:bCs/>
      <w:spacing w:val="-3"/>
      <w:sz w:val="22"/>
      <w:szCs w:val="22"/>
      <w:lang w:eastAsia="en-US"/>
    </w:rPr>
  </w:style>
  <w:style w:type="character" w:customStyle="1" w:styleId="affa">
    <w:name w:val="Таб_текст Знак"/>
    <w:link w:val="affb"/>
    <w:locked/>
    <w:rsid w:val="00011A99"/>
    <w:rPr>
      <w:sz w:val="24"/>
    </w:rPr>
  </w:style>
  <w:style w:type="paragraph" w:customStyle="1" w:styleId="affb">
    <w:name w:val="Таб_текст"/>
    <w:basedOn w:val="aff4"/>
    <w:link w:val="affa"/>
    <w:qFormat/>
    <w:rsid w:val="00011A99"/>
    <w:pPr>
      <w:jc w:val="left"/>
    </w:pPr>
    <w:rPr>
      <w:sz w:val="24"/>
    </w:rPr>
  </w:style>
  <w:style w:type="character" w:customStyle="1" w:styleId="affc">
    <w:name w:val="Таб_заг Знак"/>
    <w:link w:val="affd"/>
    <w:locked/>
    <w:rsid w:val="00011A99"/>
    <w:rPr>
      <w:sz w:val="24"/>
    </w:rPr>
  </w:style>
  <w:style w:type="paragraph" w:customStyle="1" w:styleId="affd">
    <w:name w:val="Таб_заг"/>
    <w:basedOn w:val="aff4"/>
    <w:link w:val="affc"/>
    <w:qFormat/>
    <w:rsid w:val="00011A99"/>
    <w:pPr>
      <w:jc w:val="center"/>
    </w:pPr>
    <w:rPr>
      <w:sz w:val="24"/>
    </w:rPr>
  </w:style>
  <w:style w:type="character" w:customStyle="1" w:styleId="QuoteChar">
    <w:name w:val="Quote Char"/>
    <w:link w:val="212"/>
    <w:uiPriority w:val="99"/>
    <w:locked/>
    <w:rsid w:val="00011A99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11A99"/>
    <w:pPr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color w:val="000000"/>
      <w:sz w:val="22"/>
      <w:szCs w:val="22"/>
      <w:lang w:eastAsia="en-US"/>
    </w:rPr>
  </w:style>
  <w:style w:type="character" w:customStyle="1" w:styleId="IntenseQuoteChar">
    <w:name w:val="Intense Quote Char"/>
    <w:link w:val="1a"/>
    <w:uiPriority w:val="99"/>
    <w:locked/>
    <w:rsid w:val="00011A99"/>
    <w:rPr>
      <w:b/>
      <w:i/>
      <w:color w:val="4F81BD"/>
    </w:rPr>
  </w:style>
  <w:style w:type="paragraph" w:customStyle="1" w:styleId="1a">
    <w:name w:val="Выделенная цитата1"/>
    <w:basedOn w:val="a"/>
    <w:next w:val="a"/>
    <w:link w:val="IntenseQuoteChar"/>
    <w:uiPriority w:val="99"/>
    <w:rsid w:val="00011A99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i/>
      <w:color w:val="4F81BD"/>
      <w:sz w:val="22"/>
      <w:szCs w:val="22"/>
      <w:lang w:eastAsia="en-US"/>
    </w:rPr>
  </w:style>
  <w:style w:type="character" w:customStyle="1" w:styleId="27">
    <w:name w:val="Основной текст (2)_"/>
    <w:link w:val="28"/>
    <w:locked/>
    <w:rsid w:val="00011A99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11A99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uiPriority w:val="9"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character" w:styleId="affe">
    <w:name w:val="Subtle Emphasis"/>
    <w:uiPriority w:val="19"/>
    <w:qFormat/>
    <w:rsid w:val="00011A99"/>
    <w:rPr>
      <w:i/>
      <w:iCs/>
    </w:rPr>
  </w:style>
  <w:style w:type="character" w:styleId="afff">
    <w:name w:val="Intense Emphasis"/>
    <w:uiPriority w:val="21"/>
    <w:qFormat/>
    <w:rsid w:val="00011A99"/>
    <w:rPr>
      <w:b/>
      <w:bCs/>
      <w:i/>
      <w:iCs/>
    </w:rPr>
  </w:style>
  <w:style w:type="character" w:styleId="afff0">
    <w:name w:val="Subtle Reference"/>
    <w:uiPriority w:val="31"/>
    <w:qFormat/>
    <w:rsid w:val="00011A99"/>
    <w:rPr>
      <w:smallCaps/>
    </w:rPr>
  </w:style>
  <w:style w:type="character" w:styleId="afff1">
    <w:name w:val="Intense Reference"/>
    <w:uiPriority w:val="32"/>
    <w:qFormat/>
    <w:rsid w:val="00011A99"/>
    <w:rPr>
      <w:b/>
      <w:bCs/>
      <w:smallCaps/>
    </w:rPr>
  </w:style>
  <w:style w:type="character" w:styleId="afff2">
    <w:name w:val="Book Title"/>
    <w:uiPriority w:val="33"/>
    <w:qFormat/>
    <w:rsid w:val="00011A99"/>
    <w:rPr>
      <w:i/>
      <w:iCs/>
      <w:smallCaps/>
      <w:spacing w:val="5"/>
    </w:rPr>
  </w:style>
  <w:style w:type="character" w:customStyle="1" w:styleId="ConsPlusNormal0">
    <w:name w:val="ConsPlusNormal Знак"/>
    <w:basedOn w:val="a0"/>
    <w:link w:val="ConsPlusNormal"/>
    <w:locked/>
    <w:rsid w:val="00011A99"/>
    <w:rPr>
      <w:rFonts w:ascii="Calibri" w:eastAsia="Times New Roman" w:hAnsi="Calibri" w:cs="Calibri"/>
      <w:szCs w:val="20"/>
      <w:lang w:eastAsia="ru-RU"/>
    </w:rPr>
  </w:style>
  <w:style w:type="character" w:styleId="afff3">
    <w:name w:val="Strong"/>
    <w:basedOn w:val="a0"/>
    <w:uiPriority w:val="22"/>
    <w:qFormat/>
    <w:rsid w:val="00011A99"/>
    <w:rPr>
      <w:b/>
      <w:bCs/>
    </w:rPr>
  </w:style>
  <w:style w:type="character" w:styleId="afff4">
    <w:name w:val="Hyperlink"/>
    <w:basedOn w:val="a0"/>
    <w:uiPriority w:val="99"/>
    <w:semiHidden/>
    <w:unhideWhenUsed/>
    <w:rsid w:val="00011A99"/>
    <w:rPr>
      <w:color w:val="0000FF"/>
      <w:u w:val="single"/>
    </w:rPr>
  </w:style>
  <w:style w:type="character" w:customStyle="1" w:styleId="1b">
    <w:name w:val="Обычный1"/>
    <w:rsid w:val="00011A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1A99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011A99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11A99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11A99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11A99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11A99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11A99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List Paragraph,Абзац списка11"/>
    <w:basedOn w:val="a"/>
    <w:link w:val="a6"/>
    <w:uiPriority w:val="34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11A99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011A99"/>
    <w:rPr>
      <w:rFonts w:ascii="Times New Roman" w:eastAsia="Times New Roman" w:hAnsi="Times New Roman" w:cs="Times New Roman"/>
      <w:b/>
      <w:bCs/>
      <w:color w:val="595959"/>
      <w:spacing w:val="5"/>
      <w:sz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011A99"/>
    <w:rPr>
      <w:rFonts w:ascii="Times New Roman" w:eastAsia="Times New Roman" w:hAnsi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11A99"/>
  </w:style>
  <w:style w:type="paragraph" w:styleId="ad">
    <w:name w:val="Body Text"/>
    <w:basedOn w:val="a"/>
    <w:link w:val="ae"/>
    <w:uiPriority w:val="99"/>
    <w:rsid w:val="00011A99"/>
    <w:rPr>
      <w:sz w:val="28"/>
    </w:rPr>
  </w:style>
  <w:style w:type="character" w:customStyle="1" w:styleId="ae">
    <w:name w:val="Основной текст Знак"/>
    <w:basedOn w:val="a0"/>
    <w:link w:val="ad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rsid w:val="00011A99"/>
    <w:pPr>
      <w:ind w:firstLine="709"/>
      <w:jc w:val="both"/>
    </w:pPr>
    <w:rPr>
      <w:sz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011A99"/>
    <w:pPr>
      <w:jc w:val="center"/>
    </w:pPr>
    <w:rPr>
      <w:sz w:val="28"/>
    </w:rPr>
  </w:style>
  <w:style w:type="character" w:styleId="af1">
    <w:name w:val="page number"/>
    <w:basedOn w:val="a0"/>
    <w:rsid w:val="00011A99"/>
  </w:style>
  <w:style w:type="character" w:styleId="af2">
    <w:name w:val="Emphasis"/>
    <w:uiPriority w:val="99"/>
    <w:qFormat/>
    <w:rsid w:val="00011A99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11A99"/>
    <w:rPr>
      <w:rFonts w:ascii="Courier New" w:hAnsi="Courier New"/>
      <w:sz w:val="28"/>
    </w:rPr>
  </w:style>
  <w:style w:type="paragraph" w:styleId="HTML0">
    <w:name w:val="HTML Preformatted"/>
    <w:basedOn w:val="a"/>
    <w:link w:val="HTML"/>
    <w:uiPriority w:val="99"/>
    <w:semiHidden/>
    <w:unhideWhenUsed/>
    <w:rsid w:val="0001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Theme="minorHAnsi" w:hAnsi="Courier New" w:cstheme="minorBidi"/>
      <w:sz w:val="28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011A99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4"/>
    <w:uiPriority w:val="99"/>
    <w:semiHidden/>
    <w:locked/>
    <w:rsid w:val="00011A99"/>
    <w:rPr>
      <w:rFonts w:ascii="Arial" w:hAnsi="Arial" w:cs="Arial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semiHidden/>
    <w:unhideWhenUsed/>
    <w:rsid w:val="00011A99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011A99"/>
    <w:rPr>
      <w:sz w:val="28"/>
    </w:rPr>
  </w:style>
  <w:style w:type="paragraph" w:styleId="af6">
    <w:name w:val="annotation text"/>
    <w:basedOn w:val="a"/>
    <w:link w:val="af5"/>
    <w:uiPriority w:val="99"/>
    <w:semiHidden/>
    <w:unhideWhenUsed/>
    <w:rsid w:val="00011A99"/>
    <w:pPr>
      <w:spacing w:after="200"/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011A99"/>
    <w:rPr>
      <w:sz w:val="28"/>
    </w:rPr>
  </w:style>
  <w:style w:type="paragraph" w:styleId="af8">
    <w:name w:val="endnote text"/>
    <w:basedOn w:val="a"/>
    <w:link w:val="af7"/>
    <w:uiPriority w:val="99"/>
    <w:semiHidden/>
    <w:unhideWhenUsed/>
    <w:rsid w:val="00011A99"/>
    <w:pPr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Текст концевой сноски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Красная строка Знак"/>
    <w:basedOn w:val="ae"/>
    <w:link w:val="afa"/>
    <w:uiPriority w:val="99"/>
    <w:rsid w:val="00011A99"/>
    <w:rPr>
      <w:rFonts w:ascii="Arial" w:eastAsia="Times New Roman" w:hAnsi="Arial" w:cs="Arial"/>
      <w:sz w:val="28"/>
      <w:szCs w:val="20"/>
      <w:lang w:eastAsia="ru-RU"/>
    </w:rPr>
  </w:style>
  <w:style w:type="paragraph" w:styleId="afa">
    <w:name w:val="Body Text First Indent"/>
    <w:basedOn w:val="a"/>
    <w:link w:val="af9"/>
    <w:uiPriority w:val="99"/>
    <w:unhideWhenUsed/>
    <w:rsid w:val="00011A99"/>
    <w:pPr>
      <w:ind w:firstLine="210"/>
    </w:pPr>
    <w:rPr>
      <w:rFonts w:ascii="Arial" w:hAnsi="Arial" w:cs="Arial"/>
      <w:sz w:val="28"/>
    </w:rPr>
  </w:style>
  <w:style w:type="character" w:customStyle="1" w:styleId="15">
    <w:name w:val="Красная строка Знак1"/>
    <w:basedOn w:val="ae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011A99"/>
    <w:pPr>
      <w:ind w:left="10206"/>
      <w:jc w:val="center"/>
    </w:pPr>
    <w:rPr>
      <w:iCs/>
      <w:sz w:val="28"/>
      <w:szCs w:val="28"/>
    </w:rPr>
  </w:style>
  <w:style w:type="character" w:customStyle="1" w:styleId="afc">
    <w:name w:val="Подзаголовок Знак"/>
    <w:basedOn w:val="a0"/>
    <w:link w:val="afb"/>
    <w:uiPriority w:val="11"/>
    <w:rsid w:val="00011A99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011A99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011A99"/>
    <w:pPr>
      <w:spacing w:after="120" w:line="480" w:lineRule="auto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011A99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011A99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011A99"/>
    <w:pPr>
      <w:widowControl w:val="0"/>
      <w:ind w:left="884"/>
    </w:pPr>
    <w:rPr>
      <w:rFonts w:ascii="Arial" w:eastAsiaTheme="minorHAnsi" w:hAnsi="Arial" w:cs="Arial"/>
      <w:sz w:val="28"/>
      <w:szCs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011A99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011A99"/>
    <w:pPr>
      <w:spacing w:after="120"/>
      <w:ind w:left="283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011A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011A99"/>
    <w:rPr>
      <w:rFonts w:ascii="Tahoma" w:hAnsi="Tahoma"/>
      <w:sz w:val="28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011A99"/>
    <w:pPr>
      <w:shd w:val="clear" w:color="auto" w:fill="000080"/>
      <w:ind w:firstLine="709"/>
      <w:jc w:val="both"/>
    </w:pPr>
    <w:rPr>
      <w:rFonts w:ascii="Tahoma" w:eastAsiaTheme="minorHAnsi" w:hAnsi="Tahoma" w:cstheme="minorBidi"/>
      <w:sz w:val="28"/>
      <w:szCs w:val="22"/>
      <w:lang w:eastAsia="en-US"/>
    </w:rPr>
  </w:style>
  <w:style w:type="character" w:customStyle="1" w:styleId="16">
    <w:name w:val="Схема документа Знак1"/>
    <w:basedOn w:val="a0"/>
    <w:uiPriority w:val="99"/>
    <w:semiHidden/>
    <w:rsid w:val="00011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Знак"/>
    <w:basedOn w:val="a0"/>
    <w:link w:val="aff0"/>
    <w:uiPriority w:val="99"/>
    <w:semiHidden/>
    <w:rsid w:val="00011A99"/>
    <w:rPr>
      <w:rFonts w:ascii="Arial" w:hAnsi="Arial" w:cs="Arial"/>
      <w:color w:val="000000"/>
    </w:rPr>
  </w:style>
  <w:style w:type="paragraph" w:styleId="aff0">
    <w:name w:val="Plain Text"/>
    <w:basedOn w:val="a"/>
    <w:link w:val="aff"/>
    <w:uiPriority w:val="99"/>
    <w:semiHidden/>
    <w:unhideWhenUsed/>
    <w:rsid w:val="00011A99"/>
    <w:pPr>
      <w:spacing w:before="64" w:after="64"/>
    </w:pPr>
    <w:rPr>
      <w:rFonts w:ascii="Arial" w:eastAsiaTheme="minorHAnsi" w:hAnsi="Arial" w:cs="Arial"/>
      <w:color w:val="000000"/>
      <w:sz w:val="22"/>
      <w:szCs w:val="22"/>
      <w:lang w:eastAsia="en-US"/>
    </w:rPr>
  </w:style>
  <w:style w:type="character" w:customStyle="1" w:styleId="17">
    <w:name w:val="Текст Знак1"/>
    <w:basedOn w:val="a0"/>
    <w:uiPriority w:val="99"/>
    <w:semiHidden/>
    <w:rsid w:val="00011A9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1">
    <w:name w:val="Тема примечания Знак"/>
    <w:basedOn w:val="af5"/>
    <w:link w:val="aff2"/>
    <w:uiPriority w:val="99"/>
    <w:semiHidden/>
    <w:rsid w:val="00011A99"/>
    <w:rPr>
      <w:b/>
      <w:bCs/>
      <w:sz w:val="28"/>
    </w:rPr>
  </w:style>
  <w:style w:type="paragraph" w:styleId="aff2">
    <w:name w:val="annotation subject"/>
    <w:basedOn w:val="af6"/>
    <w:next w:val="af6"/>
    <w:link w:val="aff1"/>
    <w:uiPriority w:val="99"/>
    <w:semiHidden/>
    <w:unhideWhenUsed/>
    <w:rsid w:val="00011A99"/>
    <w:rPr>
      <w:b/>
      <w:bCs/>
    </w:rPr>
  </w:style>
  <w:style w:type="character" w:customStyle="1" w:styleId="18">
    <w:name w:val="Тема примечания Знак1"/>
    <w:basedOn w:val="13"/>
    <w:uiPriority w:val="99"/>
    <w:semiHidden/>
    <w:rsid w:val="00011A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3">
    <w:name w:val="Без интервала Знак"/>
    <w:link w:val="aff4"/>
    <w:uiPriority w:val="1"/>
    <w:locked/>
    <w:rsid w:val="00011A99"/>
    <w:rPr>
      <w:sz w:val="28"/>
    </w:rPr>
  </w:style>
  <w:style w:type="paragraph" w:styleId="aff4">
    <w:name w:val="No Spacing"/>
    <w:basedOn w:val="a"/>
    <w:link w:val="aff3"/>
    <w:uiPriority w:val="1"/>
    <w:qFormat/>
    <w:rsid w:val="00011A99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6">
    <w:name w:val="Абзац списка Знак"/>
    <w:aliases w:val="ПАРАГРАФ Знак,List Paragraph Знак,Абзац списка11 Знак"/>
    <w:link w:val="a5"/>
    <w:uiPriority w:val="34"/>
    <w:locked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011A99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5">
    <w:name w:val="Intense Quote"/>
    <w:basedOn w:val="a"/>
    <w:next w:val="a"/>
    <w:link w:val="aff6"/>
    <w:uiPriority w:val="30"/>
    <w:qFormat/>
    <w:rsid w:val="00011A9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6">
    <w:name w:val="Выделенная цитата Знак"/>
    <w:basedOn w:val="a0"/>
    <w:link w:val="aff5"/>
    <w:uiPriority w:val="30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7">
    <w:name w:val="Title"/>
    <w:basedOn w:val="a"/>
    <w:next w:val="a"/>
    <w:link w:val="aff8"/>
    <w:uiPriority w:val="99"/>
    <w:qFormat/>
    <w:rsid w:val="00011A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Название Знак"/>
    <w:basedOn w:val="a0"/>
    <w:link w:val="aff7"/>
    <w:uiPriority w:val="99"/>
    <w:rsid w:val="00011A9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011A99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1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11A99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011A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9">
    <w:name w:val="Основной текст_"/>
    <w:link w:val="19"/>
    <w:locked/>
    <w:rsid w:val="00011A99"/>
    <w:rPr>
      <w:b/>
      <w:bCs/>
      <w:spacing w:val="-3"/>
      <w:shd w:val="clear" w:color="auto" w:fill="FFFFFF"/>
    </w:rPr>
  </w:style>
  <w:style w:type="paragraph" w:customStyle="1" w:styleId="19">
    <w:name w:val="Основной текст1"/>
    <w:basedOn w:val="a"/>
    <w:link w:val="aff9"/>
    <w:rsid w:val="00011A99"/>
    <w:pPr>
      <w:widowControl w:val="0"/>
      <w:shd w:val="clear" w:color="auto" w:fill="FFFFFF"/>
      <w:spacing w:before="600" w:line="278" w:lineRule="exact"/>
      <w:jc w:val="center"/>
    </w:pPr>
    <w:rPr>
      <w:rFonts w:asciiTheme="minorHAnsi" w:eastAsiaTheme="minorHAnsi" w:hAnsiTheme="minorHAnsi" w:cstheme="minorBidi"/>
      <w:b/>
      <w:bCs/>
      <w:spacing w:val="-3"/>
      <w:sz w:val="22"/>
      <w:szCs w:val="22"/>
      <w:lang w:eastAsia="en-US"/>
    </w:rPr>
  </w:style>
  <w:style w:type="character" w:customStyle="1" w:styleId="affa">
    <w:name w:val="Таб_текст Знак"/>
    <w:link w:val="affb"/>
    <w:locked/>
    <w:rsid w:val="00011A99"/>
    <w:rPr>
      <w:sz w:val="24"/>
    </w:rPr>
  </w:style>
  <w:style w:type="paragraph" w:customStyle="1" w:styleId="affb">
    <w:name w:val="Таб_текст"/>
    <w:basedOn w:val="aff4"/>
    <w:link w:val="affa"/>
    <w:qFormat/>
    <w:rsid w:val="00011A99"/>
    <w:pPr>
      <w:jc w:val="left"/>
    </w:pPr>
    <w:rPr>
      <w:sz w:val="24"/>
    </w:rPr>
  </w:style>
  <w:style w:type="character" w:customStyle="1" w:styleId="affc">
    <w:name w:val="Таб_заг Знак"/>
    <w:link w:val="affd"/>
    <w:locked/>
    <w:rsid w:val="00011A99"/>
    <w:rPr>
      <w:sz w:val="24"/>
    </w:rPr>
  </w:style>
  <w:style w:type="paragraph" w:customStyle="1" w:styleId="affd">
    <w:name w:val="Таб_заг"/>
    <w:basedOn w:val="aff4"/>
    <w:link w:val="affc"/>
    <w:qFormat/>
    <w:rsid w:val="00011A99"/>
    <w:pPr>
      <w:jc w:val="center"/>
    </w:pPr>
    <w:rPr>
      <w:sz w:val="24"/>
    </w:rPr>
  </w:style>
  <w:style w:type="character" w:customStyle="1" w:styleId="QuoteChar">
    <w:name w:val="Quote Char"/>
    <w:link w:val="212"/>
    <w:uiPriority w:val="99"/>
    <w:locked/>
    <w:rsid w:val="00011A99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11A99"/>
    <w:pPr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color w:val="000000"/>
      <w:sz w:val="22"/>
      <w:szCs w:val="22"/>
      <w:lang w:eastAsia="en-US"/>
    </w:rPr>
  </w:style>
  <w:style w:type="character" w:customStyle="1" w:styleId="IntenseQuoteChar">
    <w:name w:val="Intense Quote Char"/>
    <w:link w:val="1a"/>
    <w:uiPriority w:val="99"/>
    <w:locked/>
    <w:rsid w:val="00011A99"/>
    <w:rPr>
      <w:b/>
      <w:i/>
      <w:color w:val="4F81BD"/>
    </w:rPr>
  </w:style>
  <w:style w:type="paragraph" w:customStyle="1" w:styleId="1a">
    <w:name w:val="Выделенная цитата1"/>
    <w:basedOn w:val="a"/>
    <w:next w:val="a"/>
    <w:link w:val="IntenseQuoteChar"/>
    <w:uiPriority w:val="99"/>
    <w:rsid w:val="00011A99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i/>
      <w:color w:val="4F81BD"/>
      <w:sz w:val="22"/>
      <w:szCs w:val="22"/>
      <w:lang w:eastAsia="en-US"/>
    </w:rPr>
  </w:style>
  <w:style w:type="character" w:customStyle="1" w:styleId="27">
    <w:name w:val="Основной текст (2)_"/>
    <w:link w:val="28"/>
    <w:locked/>
    <w:rsid w:val="00011A99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11A99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uiPriority w:val="9"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character" w:styleId="affe">
    <w:name w:val="Subtle Emphasis"/>
    <w:uiPriority w:val="19"/>
    <w:qFormat/>
    <w:rsid w:val="00011A99"/>
    <w:rPr>
      <w:i/>
      <w:iCs/>
    </w:rPr>
  </w:style>
  <w:style w:type="character" w:styleId="afff">
    <w:name w:val="Intense Emphasis"/>
    <w:uiPriority w:val="21"/>
    <w:qFormat/>
    <w:rsid w:val="00011A99"/>
    <w:rPr>
      <w:b/>
      <w:bCs/>
      <w:i/>
      <w:iCs/>
    </w:rPr>
  </w:style>
  <w:style w:type="character" w:styleId="afff0">
    <w:name w:val="Subtle Reference"/>
    <w:uiPriority w:val="31"/>
    <w:qFormat/>
    <w:rsid w:val="00011A99"/>
    <w:rPr>
      <w:smallCaps/>
    </w:rPr>
  </w:style>
  <w:style w:type="character" w:styleId="afff1">
    <w:name w:val="Intense Reference"/>
    <w:uiPriority w:val="32"/>
    <w:qFormat/>
    <w:rsid w:val="00011A99"/>
    <w:rPr>
      <w:b/>
      <w:bCs/>
      <w:smallCaps/>
    </w:rPr>
  </w:style>
  <w:style w:type="character" w:styleId="afff2">
    <w:name w:val="Book Title"/>
    <w:uiPriority w:val="33"/>
    <w:qFormat/>
    <w:rsid w:val="00011A99"/>
    <w:rPr>
      <w:i/>
      <w:iCs/>
      <w:smallCaps/>
      <w:spacing w:val="5"/>
    </w:rPr>
  </w:style>
  <w:style w:type="character" w:customStyle="1" w:styleId="ConsPlusNormal0">
    <w:name w:val="ConsPlusNormal Знак"/>
    <w:basedOn w:val="a0"/>
    <w:link w:val="ConsPlusNormal"/>
    <w:locked/>
    <w:rsid w:val="00011A99"/>
    <w:rPr>
      <w:rFonts w:ascii="Calibri" w:eastAsia="Times New Roman" w:hAnsi="Calibri" w:cs="Calibri"/>
      <w:szCs w:val="20"/>
      <w:lang w:eastAsia="ru-RU"/>
    </w:rPr>
  </w:style>
  <w:style w:type="character" w:styleId="afff3">
    <w:name w:val="Strong"/>
    <w:basedOn w:val="a0"/>
    <w:uiPriority w:val="22"/>
    <w:qFormat/>
    <w:rsid w:val="00011A99"/>
    <w:rPr>
      <w:b/>
      <w:bCs/>
    </w:rPr>
  </w:style>
  <w:style w:type="character" w:styleId="afff4">
    <w:name w:val="Hyperlink"/>
    <w:basedOn w:val="a0"/>
    <w:uiPriority w:val="99"/>
    <w:semiHidden/>
    <w:unhideWhenUsed/>
    <w:rsid w:val="00011A99"/>
    <w:rPr>
      <w:color w:val="0000FF"/>
      <w:u w:val="single"/>
    </w:rPr>
  </w:style>
  <w:style w:type="character" w:customStyle="1" w:styleId="1b">
    <w:name w:val="Обычный1"/>
    <w:rsid w:val="00011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737F11CC66AE405D954CEFAB20614DFFA73D57AA5FAE01030B8A02F4F46FFD0A4F55EA16985F9A4FFED5304711F2585845C3773A9CFAADBB06725ZAo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06D3D-F6ED-4D45-B76C-E1D4C4AB3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3912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5</cp:revision>
  <cp:lastPrinted>2021-12-13T11:16:00Z</cp:lastPrinted>
  <dcterms:created xsi:type="dcterms:W3CDTF">2021-10-26T12:46:00Z</dcterms:created>
  <dcterms:modified xsi:type="dcterms:W3CDTF">2023-11-07T08:48:00Z</dcterms:modified>
</cp:coreProperties>
</file>