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A4F" w:rsidRDefault="00451A4F" w:rsidP="00451A4F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УКАЗ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451A4F" w:rsidRDefault="00451A4F" w:rsidP="00451A4F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ПРЕЗИДЕНТА РОССИЙСКОЙ ФЕДЕРАЦИИ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451A4F" w:rsidRDefault="00451A4F" w:rsidP="00451A4F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Об особенностях исполнения обязанностей, соблюдения ограничений и запретов в области </w:t>
      </w:r>
      <w:bookmarkStart w:id="0" w:name="_GoBack"/>
      <w:r>
        <w:rPr>
          <w:b/>
          <w:bCs/>
          <w:color w:val="000000"/>
          <w:sz w:val="27"/>
          <w:szCs w:val="27"/>
        </w:rPr>
        <w:t xml:space="preserve">противодействия коррупции </w:t>
      </w:r>
      <w:bookmarkEnd w:id="0"/>
      <w:r>
        <w:rPr>
          <w:b/>
          <w:bCs/>
          <w:color w:val="000000"/>
          <w:sz w:val="27"/>
          <w:szCs w:val="27"/>
        </w:rPr>
        <w:t>некоторыми категориями граждан в период проведения специальной военной операции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целях реализации единой государственной политики в области противодействия коррупции постановляю: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 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 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б) 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замещающие должности федеральной государственной службы, не предусмотренные перечнем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Президента Российской Федерации </w:t>
      </w:r>
      <w:hyperlink r:id="rId4" w:tgtFrame="contents" w:history="1">
        <w:r>
          <w:rPr>
            <w:rStyle w:val="cmd"/>
            <w:color w:val="1111EE"/>
            <w:sz w:val="27"/>
            <w:szCs w:val="27"/>
            <w:u w:val="single"/>
          </w:rPr>
          <w:t>от 18 мая 2009 г. № 557</w:t>
        </w:r>
      </w:hyperlink>
      <w:r>
        <w:rPr>
          <w:color w:val="000000"/>
          <w:sz w:val="27"/>
          <w:szCs w:val="27"/>
        </w:rPr>
        <w:t xml:space="preserve">, и претендующие на замещение должностей федеральной государственной службы, </w:t>
      </w:r>
      <w:r>
        <w:rPr>
          <w:color w:val="000000"/>
          <w:sz w:val="27"/>
          <w:szCs w:val="27"/>
        </w:rPr>
        <w:lastRenderedPageBreak/>
        <w:t>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 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г) 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</w:t>
      </w:r>
      <w:r>
        <w:rPr>
          <w:color w:val="000000"/>
          <w:sz w:val="27"/>
          <w:szCs w:val="27"/>
        </w:rPr>
        <w:lastRenderedPageBreak/>
        <w:t>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д) обязанности, ограничения и запреты, установленные Федеральным законом </w:t>
      </w:r>
      <w:hyperlink r:id="rId5" w:tgtFrame="contents" w:history="1">
        <w:r>
          <w:rPr>
            <w:rStyle w:val="cmd"/>
            <w:color w:val="1111EE"/>
            <w:sz w:val="27"/>
            <w:szCs w:val="27"/>
            <w:u w:val="single"/>
          </w:rPr>
          <w:t>от 25 декабря 2008 г. № 273-ФЗ</w:t>
        </w:r>
      </w:hyperlink>
      <w:r>
        <w:rPr>
          <w:color w:val="000000"/>
          <w:sz w:val="27"/>
          <w:szCs w:val="27"/>
        </w:rPr>
        <w:t> "О 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е) 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призваны на военную службу по мобилизации в Вооруженные Силы Российской Федерации;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ж) 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законом </w:t>
      </w:r>
      <w:hyperlink r:id="rId6" w:tgtFrame="contents" w:history="1">
        <w:r>
          <w:rPr>
            <w:rStyle w:val="cmd"/>
            <w:color w:val="1111EE"/>
            <w:sz w:val="27"/>
            <w:szCs w:val="27"/>
            <w:u w:val="single"/>
          </w:rPr>
          <w:t>от 25 декабря 2008 г. № 273-ФЗ</w:t>
        </w:r>
      </w:hyperlink>
      <w:r>
        <w:rPr>
          <w:color w:val="000000"/>
          <w:sz w:val="27"/>
          <w:szCs w:val="27"/>
        </w:rPr>
        <w:t> "О 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 Настоящий Указ вступает в силу со дня его подписания и распространяется на правоотношения, возникшие с 24 февраля 2022 г.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451A4F" w:rsidRDefault="00451A4F" w:rsidP="00451A4F">
      <w:pPr>
        <w:pStyle w:val="i"/>
        <w:shd w:val="clear" w:color="auto" w:fill="FFFFFF"/>
        <w:spacing w:before="90" w:beforeAutospacing="0" w:after="90" w:afterAutospacing="0"/>
        <w:ind w:left="6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Президент Российской Федерации                              </w:t>
      </w:r>
      <w:proofErr w:type="spellStart"/>
      <w:r>
        <w:rPr>
          <w:color w:val="000000"/>
          <w:sz w:val="27"/>
          <w:szCs w:val="27"/>
        </w:rPr>
        <w:t>В.Путин</w:t>
      </w:r>
      <w:proofErr w:type="spellEnd"/>
    </w:p>
    <w:p w:rsidR="00451A4F" w:rsidRDefault="00451A4F" w:rsidP="00451A4F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451A4F" w:rsidRDefault="00451A4F" w:rsidP="00451A4F">
      <w:pPr>
        <w:pStyle w:val="i"/>
        <w:shd w:val="clear" w:color="auto" w:fill="FFFFFF"/>
        <w:spacing w:before="90" w:beforeAutospacing="0" w:after="90" w:afterAutospacing="0"/>
        <w:ind w:left="6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Москва, Кремль</w:t>
      </w:r>
    </w:p>
    <w:p w:rsidR="00451A4F" w:rsidRDefault="00451A4F" w:rsidP="00451A4F">
      <w:pPr>
        <w:pStyle w:val="i"/>
        <w:shd w:val="clear" w:color="auto" w:fill="FFFFFF"/>
        <w:spacing w:before="90" w:beforeAutospacing="0" w:after="90" w:afterAutospacing="0"/>
        <w:ind w:left="6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29 декабря 2022 года</w:t>
      </w:r>
    </w:p>
    <w:p w:rsidR="00451A4F" w:rsidRDefault="00451A4F" w:rsidP="00451A4F">
      <w:pPr>
        <w:pStyle w:val="i"/>
        <w:shd w:val="clear" w:color="auto" w:fill="FFFFFF"/>
        <w:spacing w:before="90" w:beforeAutospacing="0" w:after="90" w:afterAutospacing="0"/>
        <w:ind w:left="6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№ 968</w:t>
      </w:r>
    </w:p>
    <w:p w:rsidR="004A5903" w:rsidRDefault="004A5903"/>
    <w:sectPr w:rsidR="004A5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A4F"/>
    <w:rsid w:val="00451A4F"/>
    <w:rsid w:val="004A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9EE0"/>
  <w15:chartTrackingRefBased/>
  <w15:docId w15:val="{D83E5599-894A-454A-BE4C-FBBA3AC9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">
    <w:name w:val="t"/>
    <w:basedOn w:val="a"/>
    <w:rsid w:val="00451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51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md">
    <w:name w:val="cmd"/>
    <w:basedOn w:val="a0"/>
    <w:rsid w:val="00451A4F"/>
  </w:style>
  <w:style w:type="paragraph" w:customStyle="1" w:styleId="i">
    <w:name w:val="i"/>
    <w:basedOn w:val="a"/>
    <w:rsid w:val="00451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603637722&amp;backlink=1&amp;&amp;nd=102126657" TargetMode="External"/><Relationship Id="rId5" Type="http://schemas.openxmlformats.org/officeDocument/2006/relationships/hyperlink" Target="http://pravo.gov.ru/proxy/ips/?docbody=&amp;prevDoc=603637722&amp;backlink=1&amp;&amp;nd=102126657" TargetMode="External"/><Relationship Id="rId4" Type="http://schemas.openxmlformats.org/officeDocument/2006/relationships/hyperlink" Target="http://pravo.gov.ru/proxy/ips/?docbody=&amp;prevDoc=603637722&amp;backlink=1&amp;&amp;nd=1021296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2025-05-14T13:29:00Z</dcterms:created>
  <dcterms:modified xsi:type="dcterms:W3CDTF">2025-05-14T13:30:00Z</dcterms:modified>
</cp:coreProperties>
</file>