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C4C" w:rsidRPr="00E55C4C" w:rsidRDefault="00E55C4C" w:rsidP="00E55C4C">
      <w:pPr>
        <w:tabs>
          <w:tab w:val="left" w:pos="709"/>
        </w:tabs>
        <w:jc w:val="center"/>
        <w:rPr>
          <w:szCs w:val="28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533400" cy="933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C4C" w:rsidRPr="00E55C4C" w:rsidRDefault="00E55C4C" w:rsidP="00E55C4C">
      <w:pPr>
        <w:jc w:val="both"/>
        <w:rPr>
          <w:szCs w:val="28"/>
        </w:rPr>
      </w:pPr>
    </w:p>
    <w:p w:rsidR="00E55C4C" w:rsidRPr="00E55C4C" w:rsidRDefault="00E55C4C" w:rsidP="00E55C4C">
      <w:pPr>
        <w:tabs>
          <w:tab w:val="left" w:pos="709"/>
        </w:tabs>
        <w:jc w:val="both"/>
        <w:rPr>
          <w:b/>
          <w:szCs w:val="28"/>
        </w:rPr>
      </w:pPr>
      <w:r w:rsidRPr="00E55C4C">
        <w:rPr>
          <w:szCs w:val="28"/>
        </w:rPr>
        <w:tab/>
      </w:r>
      <w:r w:rsidRPr="00E55C4C">
        <w:rPr>
          <w:szCs w:val="28"/>
        </w:rPr>
        <w:tab/>
      </w:r>
      <w:r w:rsidRPr="00E55C4C">
        <w:rPr>
          <w:szCs w:val="28"/>
        </w:rPr>
        <w:tab/>
      </w:r>
      <w:r w:rsidRPr="00E55C4C">
        <w:rPr>
          <w:szCs w:val="28"/>
        </w:rPr>
        <w:tab/>
        <w:t xml:space="preserve">   </w:t>
      </w:r>
      <w:r w:rsidRPr="00E55C4C">
        <w:rPr>
          <w:b/>
          <w:szCs w:val="28"/>
        </w:rPr>
        <w:t>РОССИЙСКАЯ ФЕДЕРАЦИЯ</w:t>
      </w:r>
    </w:p>
    <w:p w:rsidR="00E55C4C" w:rsidRPr="00E55C4C" w:rsidRDefault="00E55C4C" w:rsidP="00E55C4C">
      <w:pPr>
        <w:jc w:val="center"/>
        <w:rPr>
          <w:b/>
          <w:szCs w:val="28"/>
        </w:rPr>
      </w:pPr>
      <w:r w:rsidRPr="00E55C4C">
        <w:rPr>
          <w:b/>
          <w:szCs w:val="28"/>
        </w:rPr>
        <w:t>РОСТОВСКАЯ ОБЛАСТЬ</w:t>
      </w:r>
    </w:p>
    <w:p w:rsidR="00E55C4C" w:rsidRPr="00E55C4C" w:rsidRDefault="00E55C4C" w:rsidP="00E55C4C">
      <w:pPr>
        <w:jc w:val="center"/>
        <w:rPr>
          <w:b/>
          <w:szCs w:val="28"/>
        </w:rPr>
      </w:pPr>
      <w:r w:rsidRPr="00E55C4C">
        <w:rPr>
          <w:b/>
          <w:szCs w:val="28"/>
        </w:rPr>
        <w:t>ОКТЯБРЬСКИЙ РАЙОН</w:t>
      </w:r>
    </w:p>
    <w:p w:rsidR="00E55C4C" w:rsidRPr="00E55C4C" w:rsidRDefault="00E55C4C" w:rsidP="00E55C4C">
      <w:pPr>
        <w:jc w:val="center"/>
        <w:rPr>
          <w:b/>
          <w:szCs w:val="28"/>
        </w:rPr>
      </w:pPr>
      <w:r w:rsidRPr="00E55C4C">
        <w:rPr>
          <w:b/>
          <w:szCs w:val="28"/>
        </w:rPr>
        <w:t>Муниципальное образование  «Мокрологское сельское поселение»</w:t>
      </w:r>
    </w:p>
    <w:p w:rsidR="00E55C4C" w:rsidRPr="00E55C4C" w:rsidRDefault="00E55C4C" w:rsidP="00E55C4C">
      <w:pPr>
        <w:jc w:val="center"/>
        <w:rPr>
          <w:b/>
          <w:szCs w:val="28"/>
        </w:rPr>
      </w:pPr>
      <w:r w:rsidRPr="00E55C4C">
        <w:rPr>
          <w:b/>
          <w:szCs w:val="28"/>
        </w:rPr>
        <w:t>Администрация Мокрологского сельского поселения</w:t>
      </w:r>
    </w:p>
    <w:p w:rsidR="00E55C4C" w:rsidRPr="00E55C4C" w:rsidRDefault="00E55C4C" w:rsidP="00E55C4C">
      <w:pPr>
        <w:jc w:val="center"/>
        <w:rPr>
          <w:b/>
          <w:szCs w:val="28"/>
        </w:rPr>
      </w:pPr>
    </w:p>
    <w:p w:rsidR="00E55C4C" w:rsidRPr="00E55C4C" w:rsidRDefault="00E55C4C" w:rsidP="00E55C4C">
      <w:pPr>
        <w:tabs>
          <w:tab w:val="center" w:pos="5220"/>
          <w:tab w:val="left" w:pos="8594"/>
        </w:tabs>
        <w:jc w:val="center"/>
        <w:rPr>
          <w:b/>
          <w:szCs w:val="28"/>
        </w:rPr>
      </w:pPr>
      <w:r w:rsidRPr="00E55C4C">
        <w:rPr>
          <w:b/>
          <w:szCs w:val="28"/>
        </w:rPr>
        <w:t>РАСПОРЯЖЕНИЕ</w:t>
      </w:r>
    </w:p>
    <w:p w:rsidR="00E55C4C" w:rsidRPr="00E55C4C" w:rsidRDefault="00E55C4C" w:rsidP="00E55C4C">
      <w:pPr>
        <w:tabs>
          <w:tab w:val="center" w:pos="5220"/>
          <w:tab w:val="left" w:pos="8594"/>
        </w:tabs>
        <w:rPr>
          <w:b/>
          <w:szCs w:val="28"/>
        </w:rPr>
      </w:pPr>
      <w:r w:rsidRPr="00E55C4C">
        <w:rPr>
          <w:b/>
          <w:szCs w:val="28"/>
        </w:rPr>
        <w:tab/>
      </w:r>
    </w:p>
    <w:p w:rsidR="00E55C4C" w:rsidRDefault="00E55C4C" w:rsidP="00E55C4C">
      <w:pPr>
        <w:rPr>
          <w:szCs w:val="28"/>
        </w:rPr>
      </w:pPr>
      <w:r w:rsidRPr="00E55C4C">
        <w:rPr>
          <w:szCs w:val="28"/>
        </w:rPr>
        <w:t>2</w:t>
      </w:r>
      <w:r w:rsidR="00DE57AC">
        <w:rPr>
          <w:szCs w:val="28"/>
        </w:rPr>
        <w:t>6</w:t>
      </w:r>
      <w:r w:rsidRPr="00E55C4C">
        <w:rPr>
          <w:szCs w:val="28"/>
        </w:rPr>
        <w:t xml:space="preserve">.12.2022                                           № </w:t>
      </w:r>
      <w:r w:rsidR="00DE57AC">
        <w:rPr>
          <w:szCs w:val="28"/>
        </w:rPr>
        <w:t>61</w:t>
      </w:r>
      <w:r w:rsidRPr="00E55C4C">
        <w:rPr>
          <w:szCs w:val="28"/>
        </w:rPr>
        <w:t xml:space="preserve">                              п. Новозарянский</w:t>
      </w:r>
    </w:p>
    <w:p w:rsidR="00E55C4C" w:rsidRDefault="00E55C4C" w:rsidP="00E55C4C">
      <w:pPr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9"/>
      </w:tblGrid>
      <w:tr w:rsidR="00E55C4C" w:rsidRPr="00E55C4C" w:rsidTr="00360C97">
        <w:tc>
          <w:tcPr>
            <w:tcW w:w="6629" w:type="dxa"/>
          </w:tcPr>
          <w:p w:rsidR="00E55C4C" w:rsidRDefault="00E55C4C" w:rsidP="00E55C4C">
            <w:pPr>
              <w:tabs>
                <w:tab w:val="left" w:pos="7371"/>
              </w:tabs>
              <w:ind w:right="-108"/>
              <w:jc w:val="both"/>
              <w:rPr>
                <w:bCs/>
                <w:color w:val="000000"/>
                <w:szCs w:val="28"/>
              </w:rPr>
            </w:pPr>
            <w:r>
              <w:rPr>
                <w:szCs w:val="28"/>
              </w:rPr>
              <w:t xml:space="preserve">Об утверждении </w:t>
            </w:r>
            <w:r>
              <w:rPr>
                <w:bCs/>
                <w:color w:val="000000"/>
                <w:szCs w:val="28"/>
              </w:rPr>
              <w:t>п</w:t>
            </w:r>
            <w:r w:rsidRPr="00E55C4C">
              <w:rPr>
                <w:bCs/>
                <w:color w:val="000000"/>
                <w:szCs w:val="28"/>
              </w:rPr>
              <w:t>лан</w:t>
            </w:r>
            <w:r>
              <w:rPr>
                <w:bCs/>
                <w:color w:val="000000"/>
                <w:szCs w:val="28"/>
              </w:rPr>
              <w:t>а</w:t>
            </w:r>
            <w:r w:rsidRPr="00E55C4C">
              <w:rPr>
                <w:bCs/>
                <w:color w:val="000000"/>
                <w:szCs w:val="28"/>
              </w:rPr>
              <w:t xml:space="preserve"> внутреннего </w:t>
            </w:r>
          </w:p>
          <w:p w:rsidR="00E55C4C" w:rsidRDefault="00E55C4C" w:rsidP="00E55C4C">
            <w:pPr>
              <w:tabs>
                <w:tab w:val="left" w:pos="7371"/>
              </w:tabs>
              <w:ind w:right="-108"/>
              <w:jc w:val="both"/>
              <w:rPr>
                <w:bCs/>
                <w:color w:val="000000"/>
                <w:szCs w:val="28"/>
              </w:rPr>
            </w:pPr>
            <w:r w:rsidRPr="00E55C4C">
              <w:rPr>
                <w:bCs/>
                <w:color w:val="000000"/>
                <w:szCs w:val="28"/>
              </w:rPr>
              <w:t xml:space="preserve">финансового аудита Администрации </w:t>
            </w:r>
          </w:p>
          <w:p w:rsidR="00E55C4C" w:rsidRPr="00E55C4C" w:rsidRDefault="00E55C4C" w:rsidP="00E55C4C">
            <w:pPr>
              <w:tabs>
                <w:tab w:val="left" w:pos="7371"/>
              </w:tabs>
              <w:ind w:right="-108"/>
              <w:jc w:val="both"/>
              <w:rPr>
                <w:szCs w:val="28"/>
              </w:rPr>
            </w:pPr>
            <w:r w:rsidRPr="00E55C4C">
              <w:rPr>
                <w:bCs/>
                <w:color w:val="000000"/>
                <w:szCs w:val="28"/>
              </w:rPr>
              <w:t>Мокрологс</w:t>
            </w:r>
            <w:r>
              <w:rPr>
                <w:bCs/>
                <w:color w:val="000000"/>
                <w:szCs w:val="28"/>
              </w:rPr>
              <w:t>кого сельского поселения на 2023</w:t>
            </w:r>
            <w:r w:rsidRPr="00E55C4C">
              <w:rPr>
                <w:bCs/>
                <w:color w:val="000000"/>
                <w:szCs w:val="28"/>
              </w:rPr>
              <w:t xml:space="preserve"> год</w:t>
            </w:r>
            <w:r>
              <w:rPr>
                <w:szCs w:val="28"/>
              </w:rPr>
              <w:t xml:space="preserve"> </w:t>
            </w:r>
          </w:p>
          <w:p w:rsidR="00E55C4C" w:rsidRPr="00E55C4C" w:rsidRDefault="00E55C4C" w:rsidP="00E55C4C">
            <w:pPr>
              <w:tabs>
                <w:tab w:val="left" w:pos="7371"/>
              </w:tabs>
              <w:ind w:right="-108"/>
              <w:jc w:val="both"/>
              <w:rPr>
                <w:szCs w:val="28"/>
              </w:rPr>
            </w:pPr>
          </w:p>
        </w:tc>
      </w:tr>
    </w:tbl>
    <w:p w:rsidR="00E55C4C" w:rsidRPr="00E55C4C" w:rsidRDefault="00E55C4C" w:rsidP="00E55C4C">
      <w:pPr>
        <w:widowControl w:val="0"/>
        <w:tabs>
          <w:tab w:val="left" w:pos="709"/>
        </w:tabs>
        <w:autoSpaceDE w:val="0"/>
        <w:autoSpaceDN w:val="0"/>
        <w:jc w:val="both"/>
        <w:rPr>
          <w:szCs w:val="28"/>
        </w:rPr>
      </w:pPr>
      <w:r w:rsidRPr="00E55C4C">
        <w:rPr>
          <w:szCs w:val="28"/>
        </w:rPr>
        <w:t xml:space="preserve">          </w:t>
      </w:r>
      <w:r w:rsidR="00DE57AC" w:rsidRPr="00DE57AC">
        <w:rPr>
          <w:szCs w:val="28"/>
        </w:rPr>
        <w:t>В соответствии  со  статьей 160.2-1  Бюджетного кодекса Российской Федерации</w:t>
      </w:r>
      <w:r w:rsidR="00DE57AC">
        <w:rPr>
          <w:szCs w:val="28"/>
        </w:rPr>
        <w:t>,</w:t>
      </w:r>
      <w:r w:rsidR="00DE57AC" w:rsidRPr="00DE57AC">
        <w:rPr>
          <w:szCs w:val="28"/>
        </w:rPr>
        <w:t xml:space="preserve"> </w:t>
      </w:r>
      <w:r>
        <w:rPr>
          <w:szCs w:val="28"/>
        </w:rPr>
        <w:t>постановлением администрации Мокрологского сельского поселения № 127 от 30.12.2020 «</w:t>
      </w:r>
      <w:r w:rsidRPr="009D328C">
        <w:rPr>
          <w:bCs/>
          <w:szCs w:val="28"/>
        </w:rPr>
        <w:t xml:space="preserve">Об утверждении </w:t>
      </w:r>
      <w:r w:rsidRPr="009D328C">
        <w:rPr>
          <w:szCs w:val="28"/>
        </w:rPr>
        <w:t xml:space="preserve">Положения об осуществлении внутреннего финансового аудита в Администрации </w:t>
      </w:r>
      <w:r>
        <w:rPr>
          <w:szCs w:val="28"/>
        </w:rPr>
        <w:t>Мокрологского</w:t>
      </w:r>
      <w:r w:rsidRPr="009D328C">
        <w:rPr>
          <w:szCs w:val="28"/>
        </w:rPr>
        <w:t xml:space="preserve"> сельского поселения</w:t>
      </w:r>
      <w:r>
        <w:rPr>
          <w:szCs w:val="28"/>
        </w:rPr>
        <w:t xml:space="preserve"> Октябрьского района»</w:t>
      </w:r>
    </w:p>
    <w:p w:rsidR="00E55C4C" w:rsidRPr="00E55C4C" w:rsidRDefault="00E55C4C" w:rsidP="00E55C4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55C4C">
        <w:rPr>
          <w:szCs w:val="28"/>
        </w:rPr>
        <w:t xml:space="preserve"> </w:t>
      </w:r>
    </w:p>
    <w:p w:rsidR="00E55C4C" w:rsidRDefault="00E55C4C" w:rsidP="00E55C4C">
      <w:pPr>
        <w:tabs>
          <w:tab w:val="left" w:pos="7371"/>
        </w:tabs>
        <w:ind w:right="-108"/>
        <w:jc w:val="both"/>
        <w:rPr>
          <w:bCs/>
          <w:color w:val="000000"/>
          <w:szCs w:val="28"/>
        </w:rPr>
      </w:pPr>
      <w:r>
        <w:rPr>
          <w:rFonts w:eastAsia="Calibri"/>
          <w:szCs w:val="28"/>
          <w:lang w:eastAsia="en-US"/>
        </w:rPr>
        <w:t xml:space="preserve">          1. </w:t>
      </w:r>
      <w:r w:rsidR="00076C02">
        <w:rPr>
          <w:szCs w:val="28"/>
        </w:rPr>
        <w:t>Утвердить</w:t>
      </w:r>
      <w:r>
        <w:rPr>
          <w:szCs w:val="28"/>
        </w:rPr>
        <w:t xml:space="preserve"> </w:t>
      </w:r>
      <w:r>
        <w:rPr>
          <w:bCs/>
          <w:color w:val="000000"/>
          <w:szCs w:val="28"/>
        </w:rPr>
        <w:t>п</w:t>
      </w:r>
      <w:r w:rsidRPr="00E55C4C">
        <w:rPr>
          <w:bCs/>
          <w:color w:val="000000"/>
          <w:szCs w:val="28"/>
        </w:rPr>
        <w:t xml:space="preserve">лан внутреннего финансового аудита Администрации </w:t>
      </w:r>
    </w:p>
    <w:p w:rsidR="00E55C4C" w:rsidRPr="00E55C4C" w:rsidRDefault="00E55C4C" w:rsidP="00E55C4C">
      <w:pPr>
        <w:tabs>
          <w:tab w:val="left" w:pos="7371"/>
        </w:tabs>
        <w:ind w:right="-108"/>
        <w:jc w:val="both"/>
        <w:rPr>
          <w:szCs w:val="28"/>
        </w:rPr>
      </w:pPr>
      <w:r w:rsidRPr="00E55C4C">
        <w:rPr>
          <w:bCs/>
          <w:color w:val="000000"/>
          <w:szCs w:val="28"/>
        </w:rPr>
        <w:t>Мокрологс</w:t>
      </w:r>
      <w:r>
        <w:rPr>
          <w:bCs/>
          <w:color w:val="000000"/>
          <w:szCs w:val="28"/>
        </w:rPr>
        <w:t>кого сельского поселения на 2023</w:t>
      </w:r>
      <w:r w:rsidRPr="00E55C4C">
        <w:rPr>
          <w:bCs/>
          <w:color w:val="000000"/>
          <w:szCs w:val="28"/>
        </w:rPr>
        <w:t xml:space="preserve"> год</w:t>
      </w:r>
      <w:r w:rsidR="00DE57AC">
        <w:rPr>
          <w:bCs/>
          <w:color w:val="000000"/>
          <w:szCs w:val="28"/>
        </w:rPr>
        <w:t>.</w:t>
      </w:r>
      <w:r>
        <w:rPr>
          <w:bCs/>
          <w:color w:val="000000"/>
          <w:szCs w:val="28"/>
        </w:rPr>
        <w:t xml:space="preserve"> </w:t>
      </w:r>
    </w:p>
    <w:p w:rsidR="00E55C4C" w:rsidRDefault="00076C02" w:rsidP="00076C02">
      <w:pPr>
        <w:shd w:val="clear" w:color="auto" w:fill="FFFFFF"/>
        <w:tabs>
          <w:tab w:val="left" w:pos="850"/>
        </w:tabs>
        <w:spacing w:before="7" w:after="20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2. </w:t>
      </w:r>
      <w:proofErr w:type="gramStart"/>
      <w:r>
        <w:rPr>
          <w:rFonts w:eastAsia="Calibri"/>
          <w:szCs w:val="28"/>
          <w:lang w:eastAsia="en-US"/>
        </w:rPr>
        <w:t>Контроль за</w:t>
      </w:r>
      <w:proofErr w:type="gramEnd"/>
      <w:r>
        <w:rPr>
          <w:rFonts w:eastAsia="Calibri"/>
          <w:szCs w:val="28"/>
          <w:lang w:eastAsia="en-US"/>
        </w:rPr>
        <w:t xml:space="preserve"> исполнением распоряжения возложить на начальника финансово-экономической службы </w:t>
      </w:r>
      <w:proofErr w:type="spellStart"/>
      <w:r>
        <w:rPr>
          <w:rFonts w:eastAsia="Calibri"/>
          <w:szCs w:val="28"/>
          <w:lang w:eastAsia="en-US"/>
        </w:rPr>
        <w:t>И.А.Русову</w:t>
      </w:r>
      <w:proofErr w:type="spellEnd"/>
      <w:r>
        <w:rPr>
          <w:rFonts w:eastAsia="Calibri"/>
          <w:szCs w:val="28"/>
          <w:lang w:eastAsia="en-US"/>
        </w:rPr>
        <w:t>.</w:t>
      </w:r>
    </w:p>
    <w:p w:rsidR="00DE57AC" w:rsidRPr="00E55C4C" w:rsidRDefault="00DE57AC" w:rsidP="00076C02">
      <w:pPr>
        <w:shd w:val="clear" w:color="auto" w:fill="FFFFFF"/>
        <w:tabs>
          <w:tab w:val="left" w:pos="850"/>
        </w:tabs>
        <w:spacing w:before="7" w:after="20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 Распоряжение вступает в силу с 01.01.2023г.</w:t>
      </w:r>
    </w:p>
    <w:p w:rsidR="00E55C4C" w:rsidRPr="00E55C4C" w:rsidRDefault="00E55C4C" w:rsidP="00E55C4C">
      <w:pPr>
        <w:shd w:val="clear" w:color="auto" w:fill="FFFFFF"/>
        <w:jc w:val="both"/>
        <w:rPr>
          <w:szCs w:val="28"/>
        </w:rPr>
      </w:pPr>
    </w:p>
    <w:p w:rsidR="00E55C4C" w:rsidRPr="00E55C4C" w:rsidRDefault="00E55C4C" w:rsidP="00E55C4C">
      <w:pPr>
        <w:shd w:val="clear" w:color="auto" w:fill="FFFFFF"/>
        <w:jc w:val="both"/>
        <w:rPr>
          <w:szCs w:val="28"/>
        </w:rPr>
      </w:pPr>
    </w:p>
    <w:p w:rsidR="00E55C4C" w:rsidRPr="00E55C4C" w:rsidRDefault="00E55C4C" w:rsidP="00E55C4C">
      <w:pPr>
        <w:tabs>
          <w:tab w:val="left" w:pos="426"/>
          <w:tab w:val="left" w:pos="709"/>
        </w:tabs>
        <w:rPr>
          <w:szCs w:val="28"/>
        </w:rPr>
      </w:pPr>
      <w:r w:rsidRPr="00E55C4C">
        <w:rPr>
          <w:szCs w:val="28"/>
        </w:rPr>
        <w:t xml:space="preserve">          Глава Администрации </w:t>
      </w:r>
    </w:p>
    <w:p w:rsidR="00E55C4C" w:rsidRDefault="00E55C4C" w:rsidP="00076C02">
      <w:pPr>
        <w:tabs>
          <w:tab w:val="left" w:pos="7371"/>
        </w:tabs>
        <w:rPr>
          <w:szCs w:val="28"/>
        </w:rPr>
      </w:pPr>
      <w:r w:rsidRPr="00E55C4C">
        <w:rPr>
          <w:szCs w:val="28"/>
        </w:rPr>
        <w:t xml:space="preserve">Мокрологского сельского поселения                                          </w:t>
      </w:r>
      <w:proofErr w:type="spellStart"/>
      <w:r w:rsidRPr="00E55C4C">
        <w:rPr>
          <w:szCs w:val="28"/>
        </w:rPr>
        <w:t>Г.В.Кочин</w:t>
      </w:r>
      <w:proofErr w:type="spellEnd"/>
    </w:p>
    <w:p w:rsidR="00E55C4C" w:rsidRDefault="00E55C4C" w:rsidP="00E55C4C">
      <w:pPr>
        <w:rPr>
          <w:szCs w:val="28"/>
        </w:rPr>
      </w:pPr>
    </w:p>
    <w:p w:rsidR="00E55C4C" w:rsidRDefault="00E55C4C" w:rsidP="00E55C4C">
      <w:pPr>
        <w:rPr>
          <w:szCs w:val="28"/>
        </w:rPr>
      </w:pPr>
    </w:p>
    <w:p w:rsidR="00E55C4C" w:rsidRDefault="00E55C4C" w:rsidP="00E55C4C">
      <w:pPr>
        <w:rPr>
          <w:szCs w:val="28"/>
        </w:rPr>
      </w:pPr>
    </w:p>
    <w:p w:rsidR="00E55C4C" w:rsidRDefault="00E55C4C" w:rsidP="00E55C4C">
      <w:pPr>
        <w:rPr>
          <w:szCs w:val="28"/>
        </w:rPr>
      </w:pPr>
    </w:p>
    <w:p w:rsidR="00E55C4C" w:rsidRDefault="00E55C4C" w:rsidP="00E55C4C">
      <w:pPr>
        <w:rPr>
          <w:szCs w:val="28"/>
        </w:rPr>
      </w:pPr>
    </w:p>
    <w:p w:rsidR="00E55C4C" w:rsidRDefault="00E55C4C" w:rsidP="00E55C4C">
      <w:pPr>
        <w:rPr>
          <w:szCs w:val="28"/>
        </w:rPr>
      </w:pPr>
    </w:p>
    <w:p w:rsidR="00E55C4C" w:rsidRPr="00CB4710" w:rsidRDefault="00E55C4C" w:rsidP="00E55C4C">
      <w:pPr>
        <w:rPr>
          <w:sz w:val="24"/>
          <w:szCs w:val="24"/>
        </w:rPr>
      </w:pPr>
    </w:p>
    <w:p w:rsidR="00E55C4C" w:rsidRPr="00CB4710" w:rsidRDefault="00E55C4C" w:rsidP="00E55C4C">
      <w:pPr>
        <w:rPr>
          <w:sz w:val="24"/>
          <w:szCs w:val="24"/>
        </w:rPr>
      </w:pPr>
    </w:p>
    <w:p w:rsidR="00E55C4C" w:rsidRDefault="00E55C4C" w:rsidP="00E55C4C">
      <w:pPr>
        <w:rPr>
          <w:sz w:val="24"/>
          <w:szCs w:val="24"/>
        </w:rPr>
        <w:sectPr w:rsidR="00E55C4C" w:rsidSect="00E55C4C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p w:rsidR="00E55C4C" w:rsidRPr="00CB4710" w:rsidRDefault="00E55C4C" w:rsidP="00E55C4C">
      <w:pPr>
        <w:rPr>
          <w:sz w:val="24"/>
          <w:szCs w:val="24"/>
        </w:rPr>
      </w:pPr>
    </w:p>
    <w:tbl>
      <w:tblPr>
        <w:tblW w:w="15172" w:type="dxa"/>
        <w:tblInd w:w="93" w:type="dxa"/>
        <w:tblLook w:val="04A0" w:firstRow="1" w:lastRow="0" w:firstColumn="1" w:lastColumn="0" w:noHBand="0" w:noVBand="1"/>
      </w:tblPr>
      <w:tblGrid>
        <w:gridCol w:w="540"/>
        <w:gridCol w:w="2594"/>
        <w:gridCol w:w="2268"/>
        <w:gridCol w:w="2551"/>
        <w:gridCol w:w="2977"/>
        <w:gridCol w:w="2268"/>
        <w:gridCol w:w="1974"/>
      </w:tblGrid>
      <w:tr w:rsidR="00E55C4C" w:rsidRPr="00CB4710" w:rsidTr="00360C97">
        <w:trPr>
          <w:trHeight w:val="166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C4C" w:rsidRPr="00CB4710" w:rsidRDefault="00E55C4C" w:rsidP="00360C9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 w:val="40"/>
                <w:szCs w:val="4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C4C" w:rsidRPr="00CB4710" w:rsidRDefault="00E55C4C" w:rsidP="00360C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C4C" w:rsidRPr="00CB4710" w:rsidRDefault="00E55C4C" w:rsidP="00360C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55C4C" w:rsidRPr="00CB4710" w:rsidRDefault="00E55C4C" w:rsidP="00360C97">
            <w:pPr>
              <w:tabs>
                <w:tab w:val="left" w:pos="3414"/>
                <w:tab w:val="left" w:pos="3714"/>
              </w:tabs>
              <w:ind w:left="-758" w:firstLine="758"/>
              <w:jc w:val="center"/>
              <w:rPr>
                <w:color w:val="000000"/>
                <w:sz w:val="24"/>
                <w:szCs w:val="24"/>
              </w:rPr>
            </w:pPr>
            <w:r w:rsidRPr="00CB4710">
              <w:rPr>
                <w:color w:val="000000"/>
                <w:sz w:val="24"/>
                <w:szCs w:val="24"/>
              </w:rPr>
              <w:t xml:space="preserve">УТВЕРЖДАЮ   </w:t>
            </w:r>
            <w:r w:rsidRPr="00CB4710">
              <w:rPr>
                <w:color w:val="000000"/>
                <w:sz w:val="24"/>
                <w:szCs w:val="24"/>
              </w:rPr>
              <w:br/>
              <w:t xml:space="preserve">Глава Администрации Мокрологского сельского поселения                                                     _________________ </w:t>
            </w:r>
            <w:proofErr w:type="spellStart"/>
            <w:r w:rsidRPr="00CB4710">
              <w:rPr>
                <w:color w:val="000000"/>
                <w:sz w:val="24"/>
                <w:szCs w:val="24"/>
              </w:rPr>
              <w:t>Г.В.Кочин</w:t>
            </w:r>
            <w:proofErr w:type="spellEnd"/>
          </w:p>
        </w:tc>
      </w:tr>
      <w:tr w:rsidR="00E55C4C" w:rsidRPr="00CB4710" w:rsidTr="00360C97">
        <w:trPr>
          <w:trHeight w:val="465"/>
        </w:trPr>
        <w:tc>
          <w:tcPr>
            <w:tcW w:w="151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C4C" w:rsidRPr="00CB4710" w:rsidRDefault="00E55C4C" w:rsidP="00076C02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CB4710">
              <w:rPr>
                <w:b/>
                <w:bCs/>
                <w:color w:val="000000"/>
                <w:szCs w:val="28"/>
              </w:rPr>
              <w:t xml:space="preserve"> План внутреннего финансового аудита Администрации Мокрологс</w:t>
            </w:r>
            <w:r>
              <w:rPr>
                <w:b/>
                <w:bCs/>
                <w:color w:val="000000"/>
                <w:szCs w:val="28"/>
              </w:rPr>
              <w:t>кого сельского поселения на 20</w:t>
            </w:r>
            <w:r w:rsidR="00076C02">
              <w:rPr>
                <w:b/>
                <w:bCs/>
                <w:color w:val="000000"/>
                <w:szCs w:val="28"/>
              </w:rPr>
              <w:t xml:space="preserve">23 </w:t>
            </w:r>
            <w:r w:rsidRPr="00CB4710">
              <w:rPr>
                <w:b/>
                <w:bCs/>
                <w:color w:val="000000"/>
                <w:szCs w:val="28"/>
              </w:rPr>
              <w:t>год</w:t>
            </w:r>
          </w:p>
        </w:tc>
      </w:tr>
      <w:tr w:rsidR="00E55C4C" w:rsidRPr="00CB4710" w:rsidTr="00360C97">
        <w:trPr>
          <w:trHeight w:val="3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C4C" w:rsidRPr="00CB4710" w:rsidRDefault="00E55C4C" w:rsidP="00360C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C4C" w:rsidRPr="00CB4710" w:rsidRDefault="00E55C4C" w:rsidP="00360C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C4C" w:rsidRPr="00CB4710" w:rsidRDefault="00E55C4C" w:rsidP="00360C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C4C" w:rsidRPr="00CB4710" w:rsidRDefault="00E55C4C" w:rsidP="00360C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C4C" w:rsidRPr="00CB4710" w:rsidRDefault="00E55C4C" w:rsidP="00360C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C4C" w:rsidRPr="00CB4710" w:rsidRDefault="00E55C4C" w:rsidP="00360C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55C4C" w:rsidRPr="00CB4710" w:rsidTr="00360C97">
        <w:trPr>
          <w:trHeight w:val="16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CB4710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B471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CB471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CB4710">
              <w:rPr>
                <w:color w:val="000000"/>
                <w:sz w:val="24"/>
                <w:szCs w:val="24"/>
              </w:rPr>
              <w:t xml:space="preserve">Объект аудита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CB4710">
              <w:rPr>
                <w:color w:val="000000"/>
                <w:sz w:val="24"/>
                <w:szCs w:val="24"/>
              </w:rPr>
              <w:t>Должностное лицо, ответственное за предмет внутреннего  финансового аудита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CB4710">
              <w:rPr>
                <w:color w:val="000000"/>
                <w:sz w:val="24"/>
                <w:szCs w:val="24"/>
              </w:rPr>
              <w:t>Должностное лицо, осуществляющее внутренний финансовый аудит по уровню подчиненности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CB4710">
              <w:rPr>
                <w:color w:val="000000"/>
                <w:sz w:val="24"/>
                <w:szCs w:val="24"/>
              </w:rPr>
              <w:t xml:space="preserve">Бюджетные процедуры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CB4710">
              <w:rPr>
                <w:color w:val="000000"/>
                <w:sz w:val="24"/>
                <w:szCs w:val="24"/>
              </w:rPr>
              <w:t>Срок   проведения аудита (месяц)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CB4710">
              <w:rPr>
                <w:color w:val="000000"/>
                <w:sz w:val="24"/>
                <w:szCs w:val="24"/>
              </w:rPr>
              <w:t>Способ проведения аудита</w:t>
            </w:r>
          </w:p>
        </w:tc>
      </w:tr>
      <w:tr w:rsidR="00E55C4C" w:rsidRPr="00CB4710" w:rsidTr="00360C9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CB47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CB471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CB471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CB471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CB471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CB471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CB4710">
              <w:rPr>
                <w:color w:val="000000"/>
                <w:sz w:val="24"/>
                <w:szCs w:val="24"/>
              </w:rPr>
              <w:t>7</w:t>
            </w:r>
          </w:p>
        </w:tc>
      </w:tr>
      <w:tr w:rsidR="00DE57AC" w:rsidRPr="00CB4710" w:rsidTr="00360C97">
        <w:trPr>
          <w:trHeight w:val="16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7AC" w:rsidRPr="00CB4710" w:rsidRDefault="00DE57AC" w:rsidP="00360C9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7AC" w:rsidRPr="00076C02" w:rsidRDefault="00DE57AC" w:rsidP="00076C02">
            <w:pPr>
              <w:ind w:right="-10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7AC" w:rsidRPr="00CB4710" w:rsidRDefault="00DE57AC" w:rsidP="00360C9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 специалист по правовой и кадровой работе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7AC" w:rsidRPr="00CB4710" w:rsidRDefault="00DE57A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DE57AC">
              <w:rPr>
                <w:color w:val="000000"/>
                <w:sz w:val="24"/>
                <w:szCs w:val="24"/>
              </w:rPr>
              <w:t>Ведущий специалист по правовой и кадровой работе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57AC" w:rsidRPr="00CB4710" w:rsidRDefault="00DE57A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DE57AC">
              <w:rPr>
                <w:color w:val="000000"/>
                <w:sz w:val="24"/>
                <w:szCs w:val="24"/>
              </w:rPr>
              <w:t>Соответствие порядка ведения бюджетного учета единой методологии бюджетного учета, составления, представления и утверждения бюджетной отчетности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7AC" w:rsidRPr="00CB4710" w:rsidRDefault="00DE57AC" w:rsidP="00360C9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7AC" w:rsidRPr="00CB4710" w:rsidRDefault="00DE57AC" w:rsidP="00360C9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Выборочный</w:t>
            </w:r>
          </w:p>
        </w:tc>
      </w:tr>
      <w:tr w:rsidR="00E55C4C" w:rsidRPr="00CB4710" w:rsidTr="00360C97">
        <w:trPr>
          <w:trHeight w:val="16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E55C4C" w:rsidP="00360C9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DE57AC" w:rsidP="00076C0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DE57A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DE57AC">
              <w:rPr>
                <w:color w:val="000000"/>
                <w:sz w:val="24"/>
                <w:szCs w:val="24"/>
              </w:rPr>
              <w:t>Ведущий специалист по правовой и кадровой работе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DE57A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DE57AC">
              <w:rPr>
                <w:color w:val="000000"/>
                <w:sz w:val="24"/>
                <w:szCs w:val="24"/>
              </w:rPr>
              <w:t>Ведущий специалист по правовой и кадровой работе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C4C" w:rsidRPr="00CB4710" w:rsidRDefault="00DE57AC" w:rsidP="00360C97">
            <w:pPr>
              <w:jc w:val="center"/>
              <w:rPr>
                <w:color w:val="000000"/>
                <w:sz w:val="24"/>
                <w:szCs w:val="24"/>
              </w:rPr>
            </w:pPr>
            <w:r w:rsidRPr="00DE57AC">
              <w:rPr>
                <w:color w:val="000000"/>
                <w:sz w:val="24"/>
                <w:szCs w:val="24"/>
              </w:rPr>
              <w:t>Достоверность бюджетной отчетности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DE57AC" w:rsidP="00360C9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4C" w:rsidRPr="00CB4710" w:rsidRDefault="00DE57AC" w:rsidP="00360C9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Выборочный</w:t>
            </w:r>
          </w:p>
        </w:tc>
      </w:tr>
    </w:tbl>
    <w:p w:rsidR="00E55C4C" w:rsidRDefault="00E55C4C" w:rsidP="00E55C4C">
      <w:pPr>
        <w:tabs>
          <w:tab w:val="left" w:pos="5280"/>
        </w:tabs>
        <w:rPr>
          <w:sz w:val="24"/>
          <w:szCs w:val="24"/>
        </w:rPr>
      </w:pPr>
    </w:p>
    <w:p w:rsidR="001062C3" w:rsidRDefault="001062C3"/>
    <w:sectPr w:rsidR="001062C3" w:rsidSect="00E55C4C">
      <w:pgSz w:w="16838" w:h="11906" w:orient="landscape"/>
      <w:pgMar w:top="851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B66FE"/>
    <w:multiLevelType w:val="multilevel"/>
    <w:tmpl w:val="46188620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isLgl/>
      <w:lvlText w:val="%1.%2."/>
      <w:lvlJc w:val="left"/>
      <w:pPr>
        <w:ind w:left="14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3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4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5A4"/>
    <w:rsid w:val="00076C02"/>
    <w:rsid w:val="001062C3"/>
    <w:rsid w:val="006F37F3"/>
    <w:rsid w:val="00831203"/>
    <w:rsid w:val="00BD05A4"/>
    <w:rsid w:val="00DE57AC"/>
    <w:rsid w:val="00E5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C4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C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C4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1"/>
    <w:basedOn w:val="a"/>
    <w:rsid w:val="00E55C4C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C4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C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C4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1"/>
    <w:basedOn w:val="a"/>
    <w:rsid w:val="00E55C4C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cp:lastPrinted>2024-04-25T12:49:00Z</cp:lastPrinted>
  <dcterms:created xsi:type="dcterms:W3CDTF">2024-04-25T13:00:00Z</dcterms:created>
  <dcterms:modified xsi:type="dcterms:W3CDTF">2024-04-25T13:00:00Z</dcterms:modified>
</cp:coreProperties>
</file>