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10" w:rsidRPr="003E4FD8" w:rsidRDefault="00B11BD1" w:rsidP="005547CE">
      <w:pPr>
        <w:tabs>
          <w:tab w:val="left" w:pos="709"/>
        </w:tabs>
        <w:jc w:val="center"/>
        <w:rPr>
          <w:sz w:val="28"/>
          <w:szCs w:val="28"/>
        </w:rPr>
      </w:pPr>
      <w:r w:rsidRPr="00E878F7">
        <w:rPr>
          <w:b/>
          <w:noProof/>
        </w:rPr>
        <w:drawing>
          <wp:inline distT="0" distB="0" distL="0" distR="0">
            <wp:extent cx="51435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895350"/>
                    </a:xfrm>
                    <a:prstGeom prst="rect">
                      <a:avLst/>
                    </a:prstGeom>
                    <a:noFill/>
                    <a:ln>
                      <a:noFill/>
                    </a:ln>
                  </pic:spPr>
                </pic:pic>
              </a:graphicData>
            </a:graphic>
          </wp:inline>
        </w:drawing>
      </w:r>
    </w:p>
    <w:p w:rsidR="00D85310" w:rsidRPr="003E4FD8" w:rsidRDefault="00D85310" w:rsidP="00D85310">
      <w:pPr>
        <w:jc w:val="both"/>
        <w:rPr>
          <w:sz w:val="28"/>
          <w:szCs w:val="28"/>
        </w:rPr>
      </w:pPr>
    </w:p>
    <w:p w:rsidR="00C50A0E" w:rsidRPr="003E4FD8" w:rsidRDefault="00D85310" w:rsidP="000141AE">
      <w:pPr>
        <w:jc w:val="both"/>
        <w:rPr>
          <w:b/>
          <w:sz w:val="28"/>
          <w:szCs w:val="28"/>
        </w:rPr>
      </w:pPr>
      <w:r w:rsidRPr="003E4FD8">
        <w:rPr>
          <w:sz w:val="28"/>
          <w:szCs w:val="28"/>
        </w:rPr>
        <w:tab/>
      </w:r>
      <w:r w:rsidRPr="003E4FD8">
        <w:rPr>
          <w:sz w:val="28"/>
          <w:szCs w:val="28"/>
        </w:rPr>
        <w:tab/>
      </w:r>
      <w:r w:rsidRPr="003E4FD8">
        <w:rPr>
          <w:sz w:val="28"/>
          <w:szCs w:val="28"/>
        </w:rPr>
        <w:tab/>
      </w:r>
      <w:r w:rsidRPr="003E4FD8">
        <w:rPr>
          <w:sz w:val="28"/>
          <w:szCs w:val="28"/>
        </w:rPr>
        <w:tab/>
      </w:r>
      <w:r w:rsidR="000141AE">
        <w:rPr>
          <w:sz w:val="28"/>
          <w:szCs w:val="28"/>
        </w:rPr>
        <w:t xml:space="preserve">   </w:t>
      </w:r>
      <w:r w:rsidR="00C50A0E" w:rsidRPr="003E4FD8">
        <w:rPr>
          <w:b/>
          <w:sz w:val="28"/>
          <w:szCs w:val="28"/>
        </w:rPr>
        <w:t>РОССИЙСКАЯ ФЕДЕРАЦИЯ</w:t>
      </w:r>
    </w:p>
    <w:p w:rsidR="00C50A0E" w:rsidRPr="003E4FD8" w:rsidRDefault="00C50A0E" w:rsidP="00C50A0E">
      <w:pPr>
        <w:jc w:val="center"/>
        <w:rPr>
          <w:b/>
          <w:sz w:val="28"/>
          <w:szCs w:val="28"/>
        </w:rPr>
      </w:pPr>
      <w:r w:rsidRPr="003E4FD8">
        <w:rPr>
          <w:b/>
          <w:sz w:val="28"/>
          <w:szCs w:val="28"/>
        </w:rPr>
        <w:t>РОСТОВСКАЯ ОБЛАСТЬ</w:t>
      </w:r>
    </w:p>
    <w:p w:rsidR="00C50A0E" w:rsidRPr="003E4FD8" w:rsidRDefault="00C50A0E" w:rsidP="00C50A0E">
      <w:pPr>
        <w:jc w:val="center"/>
        <w:rPr>
          <w:b/>
          <w:sz w:val="28"/>
          <w:szCs w:val="28"/>
        </w:rPr>
      </w:pPr>
      <w:r w:rsidRPr="003E4FD8">
        <w:rPr>
          <w:b/>
          <w:sz w:val="28"/>
          <w:szCs w:val="28"/>
        </w:rPr>
        <w:t>ОКТЯБРЬСКИЙ РАЙОН</w:t>
      </w:r>
    </w:p>
    <w:p w:rsidR="00C50A0E" w:rsidRPr="003E4FD8" w:rsidRDefault="00C50A0E" w:rsidP="00C50A0E">
      <w:pPr>
        <w:jc w:val="center"/>
        <w:rPr>
          <w:b/>
          <w:sz w:val="28"/>
          <w:szCs w:val="28"/>
        </w:rPr>
      </w:pPr>
      <w:r w:rsidRPr="003E4FD8">
        <w:rPr>
          <w:b/>
          <w:sz w:val="28"/>
          <w:szCs w:val="28"/>
        </w:rPr>
        <w:t>Муниципальное образование  «Мокрологское сельское поселение»</w:t>
      </w:r>
    </w:p>
    <w:p w:rsidR="00C50A0E" w:rsidRDefault="00C50A0E" w:rsidP="00C50A0E">
      <w:pPr>
        <w:jc w:val="center"/>
        <w:rPr>
          <w:b/>
          <w:sz w:val="28"/>
          <w:szCs w:val="28"/>
        </w:rPr>
      </w:pPr>
      <w:r w:rsidRPr="003E4FD8">
        <w:rPr>
          <w:b/>
          <w:sz w:val="28"/>
          <w:szCs w:val="28"/>
        </w:rPr>
        <w:t>Администрация Мокрологского сельского поселения</w:t>
      </w:r>
    </w:p>
    <w:p w:rsidR="000141AE" w:rsidRPr="003E4FD8" w:rsidRDefault="000141AE" w:rsidP="00C50A0E">
      <w:pPr>
        <w:jc w:val="center"/>
        <w:rPr>
          <w:b/>
          <w:sz w:val="28"/>
          <w:szCs w:val="28"/>
        </w:rPr>
      </w:pPr>
    </w:p>
    <w:p w:rsidR="000141AE" w:rsidRPr="002A3FD9" w:rsidRDefault="00C50A0E" w:rsidP="00C50A0E">
      <w:pPr>
        <w:tabs>
          <w:tab w:val="center" w:pos="5220"/>
          <w:tab w:val="left" w:pos="8594"/>
        </w:tabs>
        <w:rPr>
          <w:b/>
          <w:sz w:val="28"/>
          <w:szCs w:val="28"/>
        </w:rPr>
      </w:pPr>
      <w:r w:rsidRPr="003E4FD8">
        <w:rPr>
          <w:b/>
          <w:sz w:val="28"/>
          <w:szCs w:val="28"/>
        </w:rPr>
        <w:tab/>
      </w:r>
      <w:r w:rsidRPr="002A3FD9">
        <w:rPr>
          <w:b/>
          <w:sz w:val="28"/>
          <w:szCs w:val="28"/>
        </w:rPr>
        <w:t>ПОСТАНОВЛЕНИЕ</w:t>
      </w:r>
    </w:p>
    <w:p w:rsidR="00C50A0E" w:rsidRPr="002A3FD9" w:rsidRDefault="00C50A0E" w:rsidP="00C50A0E">
      <w:pPr>
        <w:tabs>
          <w:tab w:val="center" w:pos="5220"/>
          <w:tab w:val="left" w:pos="8594"/>
        </w:tabs>
        <w:rPr>
          <w:sz w:val="28"/>
          <w:szCs w:val="28"/>
        </w:rPr>
      </w:pPr>
      <w:r w:rsidRPr="002A3FD9">
        <w:rPr>
          <w:sz w:val="28"/>
          <w:szCs w:val="28"/>
        </w:rPr>
        <w:tab/>
      </w:r>
    </w:p>
    <w:p w:rsidR="00C50A0E" w:rsidRPr="002A3FD9" w:rsidRDefault="00C50A0E" w:rsidP="00C50A0E">
      <w:pPr>
        <w:tabs>
          <w:tab w:val="left" w:pos="8628"/>
        </w:tabs>
        <w:rPr>
          <w:sz w:val="28"/>
          <w:szCs w:val="28"/>
        </w:rPr>
      </w:pPr>
      <w:r w:rsidRPr="002A3FD9">
        <w:rPr>
          <w:sz w:val="28"/>
          <w:szCs w:val="28"/>
        </w:rPr>
        <w:tab/>
      </w:r>
    </w:p>
    <w:p w:rsidR="00C50A0E" w:rsidRDefault="000366A5" w:rsidP="00C50A0E">
      <w:pPr>
        <w:jc w:val="both"/>
        <w:rPr>
          <w:sz w:val="28"/>
          <w:szCs w:val="28"/>
        </w:rPr>
      </w:pPr>
      <w:r w:rsidRPr="003160DE">
        <w:rPr>
          <w:sz w:val="28"/>
          <w:szCs w:val="28"/>
        </w:rPr>
        <w:t>2</w:t>
      </w:r>
      <w:r w:rsidR="005578E6">
        <w:rPr>
          <w:sz w:val="28"/>
          <w:szCs w:val="28"/>
        </w:rPr>
        <w:t>6</w:t>
      </w:r>
      <w:r w:rsidRPr="003160DE">
        <w:rPr>
          <w:sz w:val="28"/>
          <w:szCs w:val="28"/>
        </w:rPr>
        <w:t>.0</w:t>
      </w:r>
      <w:r w:rsidR="005578E6">
        <w:rPr>
          <w:sz w:val="28"/>
          <w:szCs w:val="28"/>
        </w:rPr>
        <w:t>5</w:t>
      </w:r>
      <w:r w:rsidRPr="003160DE">
        <w:rPr>
          <w:sz w:val="28"/>
          <w:szCs w:val="28"/>
        </w:rPr>
        <w:t>.202</w:t>
      </w:r>
      <w:r w:rsidR="007E01B8" w:rsidRPr="003160DE">
        <w:rPr>
          <w:sz w:val="28"/>
          <w:szCs w:val="28"/>
        </w:rPr>
        <w:t>6</w:t>
      </w:r>
      <w:r w:rsidR="002A3FD9" w:rsidRPr="002A3FD9">
        <w:rPr>
          <w:sz w:val="28"/>
          <w:szCs w:val="28"/>
        </w:rPr>
        <w:t xml:space="preserve"> </w:t>
      </w:r>
      <w:r w:rsidR="00C50A0E" w:rsidRPr="002A3FD9">
        <w:rPr>
          <w:sz w:val="28"/>
          <w:szCs w:val="28"/>
        </w:rPr>
        <w:t xml:space="preserve">                                     </w:t>
      </w:r>
      <w:r w:rsidR="005E634D" w:rsidRPr="002A3FD9">
        <w:rPr>
          <w:sz w:val="28"/>
          <w:szCs w:val="28"/>
        </w:rPr>
        <w:t xml:space="preserve"> </w:t>
      </w:r>
      <w:r w:rsidR="00C50A0E" w:rsidRPr="002A3FD9">
        <w:rPr>
          <w:sz w:val="28"/>
          <w:szCs w:val="28"/>
        </w:rPr>
        <w:t xml:space="preserve"> </w:t>
      </w:r>
      <w:r w:rsidR="00032C7F">
        <w:rPr>
          <w:sz w:val="28"/>
          <w:szCs w:val="28"/>
        </w:rPr>
        <w:t xml:space="preserve">       </w:t>
      </w:r>
      <w:r w:rsidR="005E634D" w:rsidRPr="002A3FD9">
        <w:rPr>
          <w:sz w:val="28"/>
          <w:szCs w:val="28"/>
        </w:rPr>
        <w:t xml:space="preserve">№ </w:t>
      </w:r>
      <w:r w:rsidR="00032C7F">
        <w:rPr>
          <w:sz w:val="28"/>
          <w:szCs w:val="28"/>
        </w:rPr>
        <w:t xml:space="preserve"> </w:t>
      </w:r>
      <w:r w:rsidR="005578E6">
        <w:rPr>
          <w:sz w:val="28"/>
          <w:szCs w:val="28"/>
        </w:rPr>
        <w:t>62</w:t>
      </w:r>
      <w:r w:rsidR="00C50A0E" w:rsidRPr="002A3FD9">
        <w:rPr>
          <w:sz w:val="28"/>
          <w:szCs w:val="28"/>
        </w:rPr>
        <w:t xml:space="preserve">  </w:t>
      </w:r>
      <w:r w:rsidR="00032C7F">
        <w:rPr>
          <w:sz w:val="28"/>
          <w:szCs w:val="28"/>
        </w:rPr>
        <w:t xml:space="preserve">             </w:t>
      </w:r>
      <w:r w:rsidR="000141AE" w:rsidRPr="002A3FD9">
        <w:rPr>
          <w:sz w:val="28"/>
          <w:szCs w:val="28"/>
        </w:rPr>
        <w:t xml:space="preserve">    </w:t>
      </w:r>
      <w:r w:rsidR="002A3FD9">
        <w:rPr>
          <w:sz w:val="28"/>
          <w:szCs w:val="28"/>
        </w:rPr>
        <w:t xml:space="preserve">     </w:t>
      </w:r>
      <w:r w:rsidR="00106D20" w:rsidRPr="002A3FD9">
        <w:rPr>
          <w:sz w:val="28"/>
          <w:szCs w:val="28"/>
        </w:rPr>
        <w:t xml:space="preserve">   </w:t>
      </w:r>
      <w:r w:rsidR="002A3FD9">
        <w:rPr>
          <w:sz w:val="28"/>
          <w:szCs w:val="28"/>
        </w:rPr>
        <w:t xml:space="preserve"> п. Новозарянский</w:t>
      </w:r>
    </w:p>
    <w:p w:rsidR="002A3FD9" w:rsidRPr="002A3FD9" w:rsidRDefault="002A3FD9" w:rsidP="00C50A0E">
      <w:pPr>
        <w:jc w:val="both"/>
        <w:rPr>
          <w:sz w:val="28"/>
          <w:szCs w:val="28"/>
        </w:rPr>
      </w:pPr>
    </w:p>
    <w:tbl>
      <w:tblPr>
        <w:tblW w:w="0" w:type="auto"/>
        <w:tblLayout w:type="fixed"/>
        <w:tblLook w:val="0000" w:firstRow="0" w:lastRow="0" w:firstColumn="0" w:lastColumn="0" w:noHBand="0" w:noVBand="0"/>
      </w:tblPr>
      <w:tblGrid>
        <w:gridCol w:w="6204"/>
      </w:tblGrid>
      <w:tr w:rsidR="00106D20" w:rsidRPr="00337AAB" w:rsidTr="00106D20">
        <w:tc>
          <w:tcPr>
            <w:tcW w:w="6204" w:type="dxa"/>
          </w:tcPr>
          <w:p w:rsidR="00106D20" w:rsidRPr="003E4FD8" w:rsidRDefault="002A3FD9" w:rsidP="00D81504">
            <w:pPr>
              <w:tabs>
                <w:tab w:val="left" w:pos="710"/>
              </w:tabs>
              <w:ind w:right="-108"/>
              <w:jc w:val="both"/>
              <w:rPr>
                <w:sz w:val="28"/>
                <w:szCs w:val="28"/>
              </w:rPr>
            </w:pPr>
            <w:r>
              <w:rPr>
                <w:sz w:val="28"/>
                <w:szCs w:val="28"/>
              </w:rPr>
              <w:t xml:space="preserve">         </w:t>
            </w:r>
            <w:r w:rsidR="00017D21">
              <w:rPr>
                <w:sz w:val="28"/>
                <w:szCs w:val="28"/>
              </w:rPr>
              <w:t>О внесении изменений в постановление от 25.03.2026 № 43 «</w:t>
            </w:r>
            <w:r w:rsidR="00D81504" w:rsidRPr="00D81504">
              <w:rPr>
                <w:sz w:val="28"/>
                <w:szCs w:val="28"/>
              </w:rPr>
              <w:t xml:space="preserve">Об утверждении Плана мероприятий по росту доходного потенциала </w:t>
            </w:r>
            <w:r w:rsidR="00D81504">
              <w:rPr>
                <w:sz w:val="28"/>
                <w:szCs w:val="28"/>
              </w:rPr>
              <w:t>Мокрологского</w:t>
            </w:r>
            <w:r w:rsidR="00D81504" w:rsidRPr="00D81504">
              <w:rPr>
                <w:sz w:val="28"/>
                <w:szCs w:val="28"/>
              </w:rPr>
              <w:t xml:space="preserve"> сельского поселения и оптимизации расходов бюджета </w:t>
            </w:r>
            <w:r w:rsidR="00D81504">
              <w:rPr>
                <w:sz w:val="28"/>
                <w:szCs w:val="28"/>
              </w:rPr>
              <w:t>Мокрологского сельско</w:t>
            </w:r>
            <w:r w:rsidR="00D81504" w:rsidRPr="00D81504">
              <w:rPr>
                <w:sz w:val="28"/>
                <w:szCs w:val="28"/>
              </w:rPr>
              <w:t>го поселения Октябрьского района  до 2028 года</w:t>
            </w:r>
            <w:r w:rsidR="00017D21">
              <w:rPr>
                <w:sz w:val="28"/>
                <w:szCs w:val="28"/>
              </w:rPr>
              <w:t>»</w:t>
            </w:r>
          </w:p>
        </w:tc>
      </w:tr>
    </w:tbl>
    <w:p w:rsidR="00106D20" w:rsidRDefault="00106D20" w:rsidP="002A3FD9">
      <w:pPr>
        <w:shd w:val="clear" w:color="auto" w:fill="FFFFFF"/>
        <w:tabs>
          <w:tab w:val="left" w:pos="567"/>
          <w:tab w:val="left" w:pos="709"/>
        </w:tabs>
        <w:ind w:firstLine="426"/>
        <w:jc w:val="both"/>
        <w:rPr>
          <w:sz w:val="28"/>
          <w:szCs w:val="28"/>
        </w:rPr>
      </w:pPr>
      <w:r w:rsidRPr="003E4FD8">
        <w:rPr>
          <w:sz w:val="28"/>
          <w:szCs w:val="28"/>
        </w:rPr>
        <w:tab/>
      </w:r>
      <w:r>
        <w:rPr>
          <w:sz w:val="28"/>
          <w:szCs w:val="28"/>
        </w:rPr>
        <w:t xml:space="preserve"> </w:t>
      </w:r>
      <w:proofErr w:type="gramStart"/>
      <w:r w:rsidR="00017D21" w:rsidRPr="00017D21">
        <w:rPr>
          <w:sz w:val="28"/>
          <w:szCs w:val="28"/>
        </w:rPr>
        <w:t xml:space="preserve">В целях обеспечения сбалансированности бюджета </w:t>
      </w:r>
      <w:r w:rsidR="00017D21">
        <w:rPr>
          <w:sz w:val="28"/>
          <w:szCs w:val="28"/>
        </w:rPr>
        <w:t xml:space="preserve">Мокрологского сельского поселения </w:t>
      </w:r>
      <w:r w:rsidR="00017D21" w:rsidRPr="00017D21">
        <w:rPr>
          <w:sz w:val="28"/>
          <w:szCs w:val="28"/>
        </w:rPr>
        <w:t>Октябрьского района, исполнения поручений Президента Российской Федерации по итогам совещания по экономическим вопросам от 19 марта 2026 года (Перечень поручений от 23.04.2026 № Пр-1005), а также во исполнение рекомендаций Министерства финансов Российской Федерации (письмо от 17.04.2026 № 06-02-05/32608), в соответствии с Бюджетным кодексом Российской Федерации и действующим законодательством, а также в целях мобилизации</w:t>
      </w:r>
      <w:proofErr w:type="gramEnd"/>
      <w:r w:rsidR="00017D21" w:rsidRPr="00017D21">
        <w:rPr>
          <w:sz w:val="28"/>
          <w:szCs w:val="28"/>
        </w:rPr>
        <w:t xml:space="preserve"> доходов и оптимизации расходов бюджета </w:t>
      </w:r>
      <w:r w:rsidR="00017D21">
        <w:rPr>
          <w:sz w:val="28"/>
          <w:szCs w:val="28"/>
        </w:rPr>
        <w:t xml:space="preserve">Мокрологского сельского поселения </w:t>
      </w:r>
      <w:r w:rsidR="00017D21" w:rsidRPr="00017D21">
        <w:rPr>
          <w:sz w:val="28"/>
          <w:szCs w:val="28"/>
        </w:rPr>
        <w:t xml:space="preserve">Октябрьского района, </w:t>
      </w:r>
      <w:r w:rsidR="00D81504" w:rsidRPr="007976F7">
        <w:rPr>
          <w:sz w:val="28"/>
          <w:szCs w:val="28"/>
        </w:rPr>
        <w:t>руководствуясь Устав</w:t>
      </w:r>
      <w:r w:rsidR="00D81504">
        <w:rPr>
          <w:sz w:val="28"/>
          <w:szCs w:val="28"/>
        </w:rPr>
        <w:t>ом</w:t>
      </w:r>
      <w:r w:rsidR="00D81504" w:rsidRPr="007976F7">
        <w:rPr>
          <w:sz w:val="28"/>
          <w:szCs w:val="28"/>
        </w:rPr>
        <w:t xml:space="preserve"> муниципального</w:t>
      </w:r>
      <w:r w:rsidR="00D81504">
        <w:rPr>
          <w:sz w:val="28"/>
          <w:szCs w:val="28"/>
        </w:rPr>
        <w:t xml:space="preserve"> </w:t>
      </w:r>
      <w:r w:rsidR="00D81504" w:rsidRPr="007976F7">
        <w:rPr>
          <w:sz w:val="28"/>
          <w:szCs w:val="28"/>
        </w:rPr>
        <w:t>образования «</w:t>
      </w:r>
      <w:r w:rsidR="00D81504">
        <w:rPr>
          <w:sz w:val="28"/>
          <w:szCs w:val="28"/>
        </w:rPr>
        <w:t>Мокрологское сельское поселение</w:t>
      </w:r>
      <w:r w:rsidR="00D81504" w:rsidRPr="007976F7">
        <w:rPr>
          <w:sz w:val="28"/>
          <w:szCs w:val="28"/>
        </w:rPr>
        <w:t>»:</w:t>
      </w:r>
    </w:p>
    <w:p w:rsidR="00106D20" w:rsidRPr="003E4FD8" w:rsidRDefault="00106D20" w:rsidP="00106D20">
      <w:pPr>
        <w:shd w:val="clear" w:color="auto" w:fill="FFFFFF"/>
        <w:jc w:val="center"/>
        <w:rPr>
          <w:sz w:val="28"/>
          <w:szCs w:val="28"/>
        </w:rPr>
      </w:pPr>
    </w:p>
    <w:p w:rsidR="00106D20" w:rsidRDefault="00106D20" w:rsidP="00106D20">
      <w:pPr>
        <w:shd w:val="clear" w:color="auto" w:fill="FFFFFF"/>
        <w:jc w:val="center"/>
        <w:rPr>
          <w:sz w:val="28"/>
          <w:szCs w:val="28"/>
        </w:rPr>
      </w:pPr>
      <w:r w:rsidRPr="003E4FD8">
        <w:rPr>
          <w:sz w:val="28"/>
          <w:szCs w:val="28"/>
        </w:rPr>
        <w:t>ПОСТАНОВЛЯЮ:</w:t>
      </w:r>
    </w:p>
    <w:p w:rsidR="00106D20" w:rsidRPr="003E4FD8" w:rsidRDefault="00106D20" w:rsidP="00106D20">
      <w:pPr>
        <w:shd w:val="clear" w:color="auto" w:fill="FFFFFF"/>
        <w:tabs>
          <w:tab w:val="left" w:pos="5103"/>
          <w:tab w:val="left" w:pos="5245"/>
        </w:tabs>
        <w:jc w:val="center"/>
        <w:rPr>
          <w:sz w:val="28"/>
          <w:szCs w:val="28"/>
        </w:rPr>
      </w:pPr>
    </w:p>
    <w:p w:rsidR="00017D21" w:rsidRPr="00017D21" w:rsidRDefault="00D81504" w:rsidP="00017D21">
      <w:pPr>
        <w:ind w:firstLine="708"/>
        <w:jc w:val="both"/>
        <w:rPr>
          <w:color w:val="000000"/>
          <w:sz w:val="28"/>
          <w:szCs w:val="28"/>
        </w:rPr>
      </w:pPr>
      <w:r w:rsidRPr="00D81504">
        <w:rPr>
          <w:sz w:val="28"/>
          <w:szCs w:val="28"/>
        </w:rPr>
        <w:t xml:space="preserve">1. </w:t>
      </w:r>
      <w:r w:rsidR="00017D21" w:rsidRPr="00017D21">
        <w:rPr>
          <w:color w:val="000000"/>
          <w:sz w:val="28"/>
          <w:szCs w:val="28"/>
        </w:rPr>
        <w:t xml:space="preserve">В наименовании </w:t>
      </w:r>
      <w:r w:rsidR="00017D21">
        <w:rPr>
          <w:color w:val="000000"/>
          <w:sz w:val="28"/>
          <w:szCs w:val="28"/>
        </w:rPr>
        <w:t>постановления от 25.03.2026 № 4</w:t>
      </w:r>
      <w:r w:rsidR="00017D21" w:rsidRPr="00017D21">
        <w:rPr>
          <w:color w:val="000000"/>
          <w:sz w:val="28"/>
          <w:szCs w:val="28"/>
        </w:rPr>
        <w:t>3 «</w:t>
      </w:r>
      <w:r w:rsidR="00017D21" w:rsidRPr="00017D21">
        <w:rPr>
          <w:color w:val="000000"/>
          <w:sz w:val="28"/>
          <w:szCs w:val="28"/>
        </w:rPr>
        <w:t>Об утверждении Плана мероприятий по росту доходного потенциала Мокрологского сельского поселения и оптимизации расходов бюджета Мокрологского сельского поселения Октябрьского района  до 2028 года</w:t>
      </w:r>
      <w:r w:rsidR="00017D21" w:rsidRPr="00017D21">
        <w:rPr>
          <w:color w:val="000000"/>
          <w:sz w:val="28"/>
          <w:szCs w:val="28"/>
        </w:rPr>
        <w:t xml:space="preserve">» слова «до 2028 года» </w:t>
      </w:r>
      <w:proofErr w:type="gramStart"/>
      <w:r w:rsidR="00017D21" w:rsidRPr="00017D21">
        <w:rPr>
          <w:color w:val="000000"/>
          <w:sz w:val="28"/>
          <w:szCs w:val="28"/>
        </w:rPr>
        <w:t>заменить на слова</w:t>
      </w:r>
      <w:proofErr w:type="gramEnd"/>
      <w:r w:rsidR="00017D21" w:rsidRPr="00017D21">
        <w:rPr>
          <w:color w:val="000000"/>
          <w:sz w:val="28"/>
          <w:szCs w:val="28"/>
        </w:rPr>
        <w:t xml:space="preserve"> «до 2029 года включительно».</w:t>
      </w:r>
    </w:p>
    <w:p w:rsidR="00017D21" w:rsidRPr="00017D21" w:rsidRDefault="00D81504" w:rsidP="00017D21">
      <w:pPr>
        <w:ind w:firstLine="708"/>
        <w:jc w:val="both"/>
        <w:rPr>
          <w:color w:val="000000"/>
          <w:sz w:val="28"/>
          <w:szCs w:val="28"/>
        </w:rPr>
      </w:pPr>
      <w:r w:rsidRPr="00D81504">
        <w:rPr>
          <w:sz w:val="28"/>
          <w:szCs w:val="28"/>
        </w:rPr>
        <w:t xml:space="preserve">2. </w:t>
      </w:r>
      <w:r w:rsidR="00017D21" w:rsidRPr="00017D21">
        <w:rPr>
          <w:color w:val="000000"/>
          <w:sz w:val="28"/>
          <w:szCs w:val="28"/>
        </w:rPr>
        <w:t xml:space="preserve">Приложение №1 к </w:t>
      </w:r>
      <w:r w:rsidR="00017D21">
        <w:rPr>
          <w:color w:val="000000"/>
          <w:sz w:val="28"/>
          <w:szCs w:val="28"/>
        </w:rPr>
        <w:t>постановлению</w:t>
      </w:r>
      <w:r w:rsidR="00017D21" w:rsidRPr="00017D21">
        <w:rPr>
          <w:color w:val="000000"/>
          <w:sz w:val="28"/>
          <w:szCs w:val="28"/>
        </w:rPr>
        <w:t xml:space="preserve"> от 25.03.2026 №</w:t>
      </w:r>
      <w:r w:rsidR="00017D21">
        <w:rPr>
          <w:color w:val="000000"/>
          <w:sz w:val="28"/>
          <w:szCs w:val="28"/>
        </w:rPr>
        <w:t xml:space="preserve"> 4</w:t>
      </w:r>
      <w:r w:rsidR="00017D21" w:rsidRPr="00017D21">
        <w:rPr>
          <w:color w:val="000000"/>
          <w:sz w:val="28"/>
          <w:szCs w:val="28"/>
        </w:rPr>
        <w:t>3 «</w:t>
      </w:r>
      <w:r w:rsidR="00017D21" w:rsidRPr="00017D21">
        <w:rPr>
          <w:color w:val="000000"/>
          <w:sz w:val="28"/>
          <w:szCs w:val="28"/>
        </w:rPr>
        <w:t xml:space="preserve">Об утверждении Плана мероприятий по росту доходного потенциала Мокрологского сельского поселения и оптимизации расходов бюджета </w:t>
      </w:r>
      <w:r w:rsidR="00017D21" w:rsidRPr="00017D21">
        <w:rPr>
          <w:color w:val="000000"/>
          <w:sz w:val="28"/>
          <w:szCs w:val="28"/>
        </w:rPr>
        <w:lastRenderedPageBreak/>
        <w:t>Мокрологского сельского поселения Октябрьского района  до 2028 года</w:t>
      </w:r>
      <w:r w:rsidR="00017D21" w:rsidRPr="00017D21">
        <w:rPr>
          <w:color w:val="000000"/>
          <w:sz w:val="28"/>
          <w:szCs w:val="28"/>
        </w:rPr>
        <w:t xml:space="preserve">» изложить согласно приложению №1 к настоящему </w:t>
      </w:r>
      <w:r w:rsidR="00017D21">
        <w:rPr>
          <w:color w:val="000000"/>
          <w:sz w:val="28"/>
          <w:szCs w:val="28"/>
        </w:rPr>
        <w:t>постановлению</w:t>
      </w:r>
      <w:r w:rsidR="00017D21" w:rsidRPr="00017D21">
        <w:rPr>
          <w:color w:val="000000"/>
          <w:sz w:val="28"/>
          <w:szCs w:val="28"/>
        </w:rPr>
        <w:t>.</w:t>
      </w:r>
    </w:p>
    <w:p w:rsidR="00D81504" w:rsidRPr="00D81504" w:rsidRDefault="00017D21" w:rsidP="00D81504">
      <w:pPr>
        <w:shd w:val="clear" w:color="auto" w:fill="FFFFFF"/>
        <w:tabs>
          <w:tab w:val="left" w:pos="709"/>
        </w:tabs>
        <w:jc w:val="both"/>
        <w:rPr>
          <w:sz w:val="28"/>
          <w:szCs w:val="28"/>
        </w:rPr>
      </w:pPr>
      <w:r>
        <w:rPr>
          <w:sz w:val="28"/>
          <w:szCs w:val="28"/>
        </w:rPr>
        <w:t xml:space="preserve">         3</w:t>
      </w:r>
      <w:r w:rsidR="00D81504" w:rsidRPr="00D81504">
        <w:rPr>
          <w:sz w:val="28"/>
          <w:szCs w:val="28"/>
        </w:rPr>
        <w:t xml:space="preserve">. Настоящее постановление вступает в силу со дня его официального обнародования и подлежит размещению на официальном сайте Администрации </w:t>
      </w:r>
      <w:r w:rsidR="00D81504">
        <w:rPr>
          <w:sz w:val="28"/>
          <w:szCs w:val="28"/>
        </w:rPr>
        <w:t>Мокрологского</w:t>
      </w:r>
      <w:r w:rsidR="00D81504" w:rsidRPr="00D81504">
        <w:rPr>
          <w:sz w:val="28"/>
          <w:szCs w:val="28"/>
        </w:rPr>
        <w:t xml:space="preserve"> сельского поселения Октябрьского района в сети Интернет.</w:t>
      </w:r>
    </w:p>
    <w:p w:rsidR="00106D20" w:rsidRPr="00984A04" w:rsidRDefault="00017D21" w:rsidP="00D81504">
      <w:pPr>
        <w:shd w:val="clear" w:color="auto" w:fill="FFFFFF"/>
        <w:tabs>
          <w:tab w:val="left" w:pos="709"/>
        </w:tabs>
        <w:jc w:val="both"/>
        <w:rPr>
          <w:sz w:val="28"/>
          <w:szCs w:val="28"/>
        </w:rPr>
      </w:pPr>
      <w:r>
        <w:rPr>
          <w:sz w:val="28"/>
          <w:szCs w:val="28"/>
        </w:rPr>
        <w:t xml:space="preserve">         4</w:t>
      </w:r>
      <w:r w:rsidR="00D81504" w:rsidRPr="00D81504">
        <w:rPr>
          <w:sz w:val="28"/>
          <w:szCs w:val="28"/>
        </w:rPr>
        <w:t xml:space="preserve">. </w:t>
      </w:r>
      <w:r w:rsidR="00106D20" w:rsidRPr="00984A04">
        <w:rPr>
          <w:sz w:val="28"/>
          <w:szCs w:val="28"/>
        </w:rPr>
        <w:t>Контроль за исполнением настоящего постановления возложить на начальника финансово</w:t>
      </w:r>
      <w:r w:rsidR="00106D20">
        <w:rPr>
          <w:sz w:val="28"/>
          <w:szCs w:val="28"/>
        </w:rPr>
        <w:t>-</w:t>
      </w:r>
      <w:r w:rsidR="00106D20" w:rsidRPr="00984A04">
        <w:rPr>
          <w:sz w:val="28"/>
          <w:szCs w:val="28"/>
        </w:rPr>
        <w:t xml:space="preserve"> экономической службы И.А.</w:t>
      </w:r>
      <w:r w:rsidR="001E44BD">
        <w:rPr>
          <w:sz w:val="28"/>
          <w:szCs w:val="28"/>
        </w:rPr>
        <w:t xml:space="preserve"> </w:t>
      </w:r>
      <w:proofErr w:type="spellStart"/>
      <w:r w:rsidR="00106D20" w:rsidRPr="00984A04">
        <w:rPr>
          <w:sz w:val="28"/>
          <w:szCs w:val="28"/>
        </w:rPr>
        <w:t>Русову</w:t>
      </w:r>
      <w:proofErr w:type="spellEnd"/>
      <w:r w:rsidR="00106D20" w:rsidRPr="00984A04">
        <w:rPr>
          <w:sz w:val="28"/>
          <w:szCs w:val="28"/>
        </w:rPr>
        <w:t>.</w:t>
      </w:r>
    </w:p>
    <w:p w:rsidR="00106D20" w:rsidRDefault="00017D21" w:rsidP="00017D21">
      <w:pPr>
        <w:tabs>
          <w:tab w:val="left" w:pos="6945"/>
        </w:tabs>
        <w:rPr>
          <w:sz w:val="28"/>
          <w:szCs w:val="28"/>
        </w:rPr>
      </w:pPr>
      <w:r>
        <w:rPr>
          <w:sz w:val="28"/>
          <w:szCs w:val="28"/>
        </w:rPr>
        <w:tab/>
      </w:r>
    </w:p>
    <w:p w:rsidR="00106D20" w:rsidRDefault="00106D20" w:rsidP="00106D20">
      <w:pPr>
        <w:tabs>
          <w:tab w:val="left" w:pos="709"/>
        </w:tabs>
        <w:rPr>
          <w:sz w:val="28"/>
          <w:szCs w:val="28"/>
        </w:rPr>
      </w:pPr>
    </w:p>
    <w:p w:rsidR="00106D20" w:rsidRDefault="00106D20" w:rsidP="00106D20">
      <w:pPr>
        <w:tabs>
          <w:tab w:val="left" w:pos="709"/>
        </w:tabs>
        <w:rPr>
          <w:sz w:val="28"/>
          <w:szCs w:val="28"/>
        </w:rPr>
      </w:pPr>
    </w:p>
    <w:p w:rsidR="00106D20" w:rsidRPr="003E4FD8" w:rsidRDefault="00106D20" w:rsidP="00106D20">
      <w:pPr>
        <w:tabs>
          <w:tab w:val="left" w:pos="709"/>
        </w:tabs>
        <w:rPr>
          <w:sz w:val="28"/>
          <w:szCs w:val="28"/>
        </w:rPr>
      </w:pPr>
      <w:r>
        <w:rPr>
          <w:sz w:val="28"/>
          <w:szCs w:val="28"/>
        </w:rPr>
        <w:t xml:space="preserve">          </w:t>
      </w:r>
      <w:r w:rsidRPr="003E4FD8">
        <w:rPr>
          <w:sz w:val="28"/>
          <w:szCs w:val="28"/>
        </w:rPr>
        <w:t>Глав</w:t>
      </w:r>
      <w:r>
        <w:rPr>
          <w:sz w:val="28"/>
          <w:szCs w:val="28"/>
        </w:rPr>
        <w:t>а</w:t>
      </w:r>
      <w:r w:rsidRPr="003E4FD8">
        <w:rPr>
          <w:sz w:val="28"/>
          <w:szCs w:val="28"/>
        </w:rPr>
        <w:t xml:space="preserve"> Администрации </w:t>
      </w:r>
    </w:p>
    <w:p w:rsidR="00106D20" w:rsidRDefault="00106D20" w:rsidP="00106D20">
      <w:pPr>
        <w:tabs>
          <w:tab w:val="left" w:pos="709"/>
          <w:tab w:val="left" w:pos="7371"/>
        </w:tabs>
        <w:rPr>
          <w:sz w:val="28"/>
          <w:szCs w:val="28"/>
        </w:rPr>
      </w:pPr>
      <w:r w:rsidRPr="00562269">
        <w:rPr>
          <w:sz w:val="28"/>
          <w:szCs w:val="28"/>
        </w:rPr>
        <w:t xml:space="preserve">Мокрологского </w:t>
      </w:r>
      <w:r w:rsidRPr="003E4FD8">
        <w:rPr>
          <w:sz w:val="28"/>
          <w:szCs w:val="28"/>
        </w:rPr>
        <w:t xml:space="preserve">сельского поселения                                        </w:t>
      </w:r>
      <w:r>
        <w:rPr>
          <w:sz w:val="28"/>
          <w:szCs w:val="28"/>
        </w:rPr>
        <w:t xml:space="preserve">  </w:t>
      </w:r>
      <w:r w:rsidRPr="003E4FD8">
        <w:rPr>
          <w:sz w:val="28"/>
          <w:szCs w:val="28"/>
        </w:rPr>
        <w:t>Г.В.</w:t>
      </w:r>
      <w:r>
        <w:rPr>
          <w:sz w:val="28"/>
          <w:szCs w:val="28"/>
        </w:rPr>
        <w:t xml:space="preserve"> </w:t>
      </w:r>
      <w:r w:rsidRPr="003E4FD8">
        <w:rPr>
          <w:sz w:val="28"/>
          <w:szCs w:val="28"/>
        </w:rPr>
        <w:t>Кочин</w:t>
      </w:r>
    </w:p>
    <w:p w:rsidR="008F1B4E" w:rsidRPr="003E4FD8" w:rsidRDefault="008F1B4E">
      <w:pPr>
        <w:rPr>
          <w:sz w:val="28"/>
          <w:szCs w:val="28"/>
        </w:rPr>
        <w:sectPr w:rsidR="008F1B4E" w:rsidRPr="003E4FD8" w:rsidSect="00E532EC">
          <w:headerReference w:type="default" r:id="rId10"/>
          <w:type w:val="continuous"/>
          <w:pgSz w:w="11906" w:h="16838"/>
          <w:pgMar w:top="1134" w:right="567" w:bottom="1134" w:left="1701" w:header="708" w:footer="708" w:gutter="0"/>
          <w:cols w:space="708"/>
          <w:docGrid w:linePitch="360"/>
        </w:sectPr>
      </w:pPr>
    </w:p>
    <w:p w:rsidR="00E11B17" w:rsidRPr="00502349" w:rsidRDefault="00E11B17" w:rsidP="00E11B17">
      <w:pPr>
        <w:jc w:val="right"/>
        <w:rPr>
          <w:rFonts w:eastAsia="Arial Unicode MS"/>
          <w:color w:val="000000"/>
          <w:sz w:val="28"/>
          <w:szCs w:val="28"/>
        </w:rPr>
      </w:pPr>
      <w:r w:rsidRPr="00502349">
        <w:rPr>
          <w:rFonts w:eastAsia="Arial Unicode MS"/>
          <w:color w:val="000000"/>
          <w:sz w:val="28"/>
          <w:szCs w:val="28"/>
        </w:rPr>
        <w:lastRenderedPageBreak/>
        <w:t xml:space="preserve">Приложение  № </w:t>
      </w:r>
      <w:r>
        <w:rPr>
          <w:rFonts w:eastAsia="Arial Unicode MS"/>
          <w:color w:val="000000"/>
          <w:sz w:val="28"/>
          <w:szCs w:val="28"/>
        </w:rPr>
        <w:t>1</w:t>
      </w:r>
      <w:r w:rsidRPr="00502349">
        <w:rPr>
          <w:rFonts w:eastAsia="Arial Unicode MS"/>
          <w:color w:val="000000"/>
          <w:sz w:val="28"/>
          <w:szCs w:val="28"/>
        </w:rPr>
        <w:t xml:space="preserve">    </w:t>
      </w:r>
    </w:p>
    <w:p w:rsidR="00E11B17" w:rsidRPr="00502349" w:rsidRDefault="00E11B17" w:rsidP="00E11B17">
      <w:pPr>
        <w:jc w:val="right"/>
        <w:rPr>
          <w:rFonts w:eastAsia="Arial Unicode MS"/>
          <w:color w:val="000000"/>
          <w:sz w:val="28"/>
          <w:szCs w:val="28"/>
        </w:rPr>
      </w:pPr>
      <w:r w:rsidRPr="00502349">
        <w:rPr>
          <w:rFonts w:eastAsia="Arial Unicode MS"/>
          <w:color w:val="000000"/>
          <w:sz w:val="28"/>
          <w:szCs w:val="28"/>
        </w:rPr>
        <w:t xml:space="preserve">                                                                                                                                                       к постановлению Администрации</w:t>
      </w:r>
    </w:p>
    <w:p w:rsidR="00E11B17" w:rsidRPr="00502349" w:rsidRDefault="00E11B17" w:rsidP="00E11B17">
      <w:pPr>
        <w:jc w:val="right"/>
        <w:rPr>
          <w:rFonts w:eastAsia="Arial Unicode MS"/>
          <w:color w:val="000000"/>
          <w:sz w:val="28"/>
          <w:szCs w:val="28"/>
        </w:rPr>
      </w:pPr>
      <w:r w:rsidRPr="00502349">
        <w:rPr>
          <w:rFonts w:eastAsia="Arial Unicode MS"/>
          <w:color w:val="000000"/>
          <w:sz w:val="28"/>
          <w:szCs w:val="28"/>
        </w:rPr>
        <w:t>Мокрологского сельского поселения</w:t>
      </w:r>
    </w:p>
    <w:p w:rsidR="00E11B17" w:rsidRPr="003E4FD8" w:rsidRDefault="00E11B17" w:rsidP="00E11B17">
      <w:pPr>
        <w:jc w:val="right"/>
        <w:rPr>
          <w:rFonts w:eastAsia="Arial Unicode MS"/>
          <w:color w:val="000000"/>
          <w:sz w:val="28"/>
          <w:szCs w:val="28"/>
        </w:rPr>
      </w:pPr>
      <w:r w:rsidRPr="00502349">
        <w:rPr>
          <w:rFonts w:eastAsia="Arial Unicode MS"/>
          <w:color w:val="000000"/>
          <w:sz w:val="28"/>
          <w:szCs w:val="28"/>
        </w:rPr>
        <w:t xml:space="preserve">                                                                                                                                                                       от </w:t>
      </w:r>
      <w:r w:rsidR="000366A5">
        <w:rPr>
          <w:rFonts w:eastAsia="Arial Unicode MS"/>
          <w:color w:val="000000"/>
          <w:sz w:val="28"/>
          <w:szCs w:val="28"/>
        </w:rPr>
        <w:t>2</w:t>
      </w:r>
      <w:r w:rsidR="00017D21">
        <w:rPr>
          <w:rFonts w:eastAsia="Arial Unicode MS"/>
          <w:color w:val="000000"/>
          <w:sz w:val="28"/>
          <w:szCs w:val="28"/>
        </w:rPr>
        <w:t>6</w:t>
      </w:r>
      <w:r w:rsidR="000366A5">
        <w:rPr>
          <w:rFonts w:eastAsia="Arial Unicode MS"/>
          <w:color w:val="000000"/>
          <w:sz w:val="28"/>
          <w:szCs w:val="28"/>
        </w:rPr>
        <w:t>.0</w:t>
      </w:r>
      <w:r w:rsidR="005F597A">
        <w:rPr>
          <w:rFonts w:eastAsia="Arial Unicode MS"/>
          <w:color w:val="000000"/>
          <w:sz w:val="28"/>
          <w:szCs w:val="28"/>
        </w:rPr>
        <w:t>5</w:t>
      </w:r>
      <w:r w:rsidR="000366A5">
        <w:rPr>
          <w:rFonts w:eastAsia="Arial Unicode MS"/>
          <w:color w:val="000000"/>
          <w:sz w:val="28"/>
          <w:szCs w:val="28"/>
        </w:rPr>
        <w:t>.202</w:t>
      </w:r>
      <w:r w:rsidR="007E01B8">
        <w:rPr>
          <w:rFonts w:eastAsia="Arial Unicode MS"/>
          <w:color w:val="000000"/>
          <w:sz w:val="28"/>
          <w:szCs w:val="28"/>
        </w:rPr>
        <w:t>6</w:t>
      </w:r>
      <w:r w:rsidR="000F2F0E">
        <w:rPr>
          <w:rFonts w:eastAsia="Arial Unicode MS"/>
          <w:color w:val="000000"/>
          <w:sz w:val="28"/>
          <w:szCs w:val="28"/>
        </w:rPr>
        <w:t xml:space="preserve"> № </w:t>
      </w:r>
      <w:r w:rsidR="005578E6">
        <w:rPr>
          <w:rFonts w:eastAsia="Arial Unicode MS"/>
          <w:color w:val="000000"/>
          <w:sz w:val="28"/>
          <w:szCs w:val="28"/>
        </w:rPr>
        <w:t>62</w:t>
      </w:r>
    </w:p>
    <w:p w:rsidR="00E11B17" w:rsidRPr="008B51D8" w:rsidRDefault="00E11B17" w:rsidP="00E11B17">
      <w:pPr>
        <w:ind w:left="10773"/>
        <w:jc w:val="center"/>
        <w:rPr>
          <w:rFonts w:eastAsia="Calibri"/>
          <w:kern w:val="2"/>
          <w:sz w:val="28"/>
          <w:szCs w:val="28"/>
          <w:lang w:eastAsia="en-US"/>
        </w:rPr>
      </w:pPr>
    </w:p>
    <w:p w:rsidR="00E11B17" w:rsidRPr="008B51D8" w:rsidRDefault="00E11B17" w:rsidP="00E11B17">
      <w:pPr>
        <w:jc w:val="center"/>
        <w:rPr>
          <w:rFonts w:eastAsia="Calibri"/>
          <w:kern w:val="2"/>
          <w:sz w:val="28"/>
          <w:szCs w:val="28"/>
          <w:lang w:eastAsia="en-US"/>
        </w:rPr>
      </w:pPr>
      <w:r w:rsidRPr="008B51D8">
        <w:rPr>
          <w:rFonts w:eastAsia="Calibri"/>
          <w:kern w:val="2"/>
          <w:sz w:val="28"/>
          <w:szCs w:val="28"/>
          <w:lang w:eastAsia="en-US"/>
        </w:rPr>
        <w:t>ПЛАН</w:t>
      </w:r>
    </w:p>
    <w:p w:rsidR="00D81504" w:rsidRDefault="00D81504" w:rsidP="00D81504">
      <w:pPr>
        <w:shd w:val="clear" w:color="auto" w:fill="FFFFFF"/>
        <w:spacing w:line="322" w:lineRule="exact"/>
        <w:ind w:right="499"/>
        <w:jc w:val="center"/>
        <w:rPr>
          <w:sz w:val="28"/>
          <w:szCs w:val="28"/>
        </w:rPr>
      </w:pPr>
      <w:r w:rsidRPr="00E1445B">
        <w:rPr>
          <w:sz w:val="28"/>
          <w:szCs w:val="28"/>
        </w:rPr>
        <w:t xml:space="preserve">мероприятий по </w:t>
      </w:r>
      <w:r>
        <w:rPr>
          <w:sz w:val="28"/>
          <w:szCs w:val="28"/>
        </w:rPr>
        <w:t xml:space="preserve">росту доходного потенциала Мокрологского сельского поселения и оптимизации расходов бюджета Мокрологского сельского поселения Октябрьского района </w:t>
      </w:r>
    </w:p>
    <w:p w:rsidR="00D81504" w:rsidRDefault="005F597A" w:rsidP="00D81504">
      <w:pPr>
        <w:shd w:val="clear" w:color="auto" w:fill="FFFFFF"/>
        <w:spacing w:line="322" w:lineRule="exact"/>
        <w:ind w:right="499"/>
        <w:jc w:val="center"/>
        <w:rPr>
          <w:sz w:val="28"/>
          <w:szCs w:val="28"/>
        </w:rPr>
      </w:pPr>
      <w:r>
        <w:rPr>
          <w:sz w:val="28"/>
          <w:szCs w:val="28"/>
        </w:rPr>
        <w:t>до 2029</w:t>
      </w:r>
      <w:r w:rsidR="00D81504">
        <w:rPr>
          <w:sz w:val="28"/>
          <w:szCs w:val="28"/>
        </w:rPr>
        <w:t xml:space="preserve"> года</w:t>
      </w:r>
    </w:p>
    <w:p w:rsidR="00E11B17" w:rsidRPr="008B51D8" w:rsidRDefault="00E11B17" w:rsidP="00E11B17">
      <w:pPr>
        <w:jc w:val="center"/>
        <w:rPr>
          <w:rFonts w:eastAsia="Calibri"/>
          <w:kern w:val="2"/>
          <w:sz w:val="28"/>
          <w:szCs w:val="28"/>
          <w:lang w:eastAsia="en-US"/>
        </w:rPr>
      </w:pPr>
    </w:p>
    <w:p w:rsidR="00BD0459" w:rsidRDefault="00BD0459" w:rsidP="00BD0459">
      <w:pPr>
        <w:shd w:val="clear" w:color="auto" w:fill="FFFFFF"/>
        <w:spacing w:line="322" w:lineRule="exact"/>
        <w:ind w:right="499"/>
        <w:jc w:val="center"/>
        <w:rPr>
          <w:sz w:val="28"/>
          <w:szCs w:val="28"/>
        </w:rPr>
      </w:pPr>
    </w:p>
    <w:tbl>
      <w:tblPr>
        <w:tblW w:w="5000" w:type="pct"/>
        <w:tblCellMar>
          <w:left w:w="0" w:type="dxa"/>
          <w:right w:w="0" w:type="dxa"/>
        </w:tblCellMar>
        <w:tblLook w:val="04A0" w:firstRow="1" w:lastRow="0" w:firstColumn="1" w:lastColumn="0" w:noHBand="0" w:noVBand="1"/>
      </w:tblPr>
      <w:tblGrid>
        <w:gridCol w:w="402"/>
        <w:gridCol w:w="1857"/>
        <w:gridCol w:w="1727"/>
        <w:gridCol w:w="1857"/>
        <w:gridCol w:w="1333"/>
        <w:gridCol w:w="1590"/>
        <w:gridCol w:w="1197"/>
        <w:gridCol w:w="1327"/>
        <w:gridCol w:w="1197"/>
        <w:gridCol w:w="1330"/>
        <w:gridCol w:w="1330"/>
      </w:tblGrid>
      <w:tr w:rsidR="005F597A" w:rsidRPr="00BD0459" w:rsidTr="005F597A">
        <w:trPr>
          <w:trHeight w:val="422"/>
          <w:tblHeader/>
        </w:trPr>
        <w:tc>
          <w:tcPr>
            <w:tcW w:w="133"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pStyle w:val="ConsPlusNormal"/>
              <w:jc w:val="center"/>
              <w:rPr>
                <w:rFonts w:ascii="Times New Roman" w:hAnsi="Times New Roman" w:cs="Times New Roman"/>
                <w:sz w:val="24"/>
              </w:rPr>
            </w:pPr>
            <w:bookmarkStart w:id="0" w:name="Par77"/>
            <w:bookmarkEnd w:id="0"/>
            <w:r w:rsidRPr="00BD0459">
              <w:rPr>
                <w:rFonts w:ascii="Times New Roman" w:hAnsi="Times New Roman" w:cs="Times New Roman"/>
                <w:sz w:val="24"/>
              </w:rPr>
              <w:t>№</w:t>
            </w:r>
          </w:p>
          <w:p w:rsidR="005F597A" w:rsidRPr="00BD0459" w:rsidRDefault="005F597A" w:rsidP="004516AA">
            <w:pPr>
              <w:pStyle w:val="ConsPlusNormal"/>
              <w:jc w:val="center"/>
              <w:rPr>
                <w:rFonts w:ascii="Times New Roman" w:hAnsi="Times New Roman" w:cs="Times New Roman"/>
                <w:sz w:val="24"/>
              </w:rPr>
            </w:pPr>
            <w:r w:rsidRPr="00BD0459">
              <w:rPr>
                <w:rFonts w:ascii="Times New Roman" w:hAnsi="Times New Roman" w:cs="Times New Roman"/>
                <w:sz w:val="24"/>
              </w:rPr>
              <w:t>п/п</w:t>
            </w:r>
          </w:p>
        </w:tc>
        <w:tc>
          <w:tcPr>
            <w:tcW w:w="613"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pStyle w:val="ConsPlusNormal"/>
              <w:jc w:val="center"/>
              <w:rPr>
                <w:rFonts w:ascii="Times New Roman" w:hAnsi="Times New Roman" w:cs="Times New Roman"/>
                <w:sz w:val="24"/>
              </w:rPr>
            </w:pPr>
            <w:r w:rsidRPr="00BD0459">
              <w:rPr>
                <w:rFonts w:ascii="Times New Roman" w:hAnsi="Times New Roman" w:cs="Times New Roman"/>
                <w:sz w:val="24"/>
              </w:rPr>
              <w:t>Наименование мероприятия</w:t>
            </w:r>
          </w:p>
        </w:tc>
        <w:tc>
          <w:tcPr>
            <w:tcW w:w="570"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Механизм реализации</w:t>
            </w:r>
          </w:p>
        </w:tc>
        <w:tc>
          <w:tcPr>
            <w:tcW w:w="613"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Ответственный исполнитель</w:t>
            </w:r>
          </w:p>
        </w:tc>
        <w:tc>
          <w:tcPr>
            <w:tcW w:w="440"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Срок исполнения</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Целевой показатель</w:t>
            </w:r>
          </w:p>
          <w:p w:rsidR="005F597A" w:rsidRPr="00BD0459" w:rsidRDefault="005F597A" w:rsidP="004516AA">
            <w:pPr>
              <w:widowControl w:val="0"/>
              <w:jc w:val="center"/>
            </w:pPr>
          </w:p>
        </w:tc>
        <w:tc>
          <w:tcPr>
            <w:tcW w:w="2106" w:type="pct"/>
            <w:gridSpan w:val="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Финансовая оценка (бюджетный эффект) (тыс. рублей)</w:t>
            </w:r>
            <w:r w:rsidRPr="00BD0459">
              <w:rPr>
                <w:vertAlign w:val="superscript"/>
              </w:rPr>
              <w:t>*</w:t>
            </w:r>
          </w:p>
        </w:tc>
      </w:tr>
      <w:tr w:rsidR="005F597A" w:rsidRPr="00BD0459" w:rsidTr="005F597A">
        <w:trPr>
          <w:tblHeader/>
        </w:trPr>
        <w:tc>
          <w:tcPr>
            <w:tcW w:w="133"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tc>
        <w:tc>
          <w:tcPr>
            <w:tcW w:w="613"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tc>
        <w:tc>
          <w:tcPr>
            <w:tcW w:w="570"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tc>
        <w:tc>
          <w:tcPr>
            <w:tcW w:w="613"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tc>
        <w:tc>
          <w:tcPr>
            <w:tcW w:w="440"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pStyle w:val="ConsPlusNormal"/>
              <w:jc w:val="center"/>
              <w:rPr>
                <w:rFonts w:ascii="Times New Roman" w:hAnsi="Times New Roman" w:cs="Times New Roman"/>
                <w:sz w:val="20"/>
              </w:rPr>
            </w:pPr>
            <w:r w:rsidRPr="00BD0459">
              <w:rPr>
                <w:rFonts w:ascii="Times New Roman" w:hAnsi="Times New Roman" w:cs="Times New Roman"/>
                <w:sz w:val="20"/>
              </w:rPr>
              <w:t>2025 год</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2026 год</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widowControl w:val="0"/>
              <w:jc w:val="center"/>
            </w:pPr>
            <w:r w:rsidRPr="00BD0459">
              <w:t>2027 год</w:t>
            </w:r>
          </w:p>
        </w:tc>
        <w:tc>
          <w:tcPr>
            <w:tcW w:w="439"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widowControl w:val="0"/>
              <w:jc w:val="center"/>
            </w:pPr>
            <w:r w:rsidRPr="00BD0459">
              <w:t>2028 год</w:t>
            </w:r>
          </w:p>
          <w:p w:rsidR="005F597A" w:rsidRPr="00BD0459" w:rsidRDefault="005F597A" w:rsidP="004516AA">
            <w:pPr>
              <w:widowControl w:val="0"/>
              <w:jc w:val="center"/>
            </w:pPr>
          </w:p>
        </w:tc>
        <w:tc>
          <w:tcPr>
            <w:tcW w:w="439" w:type="pct"/>
            <w:tcBorders>
              <w:top w:val="single" w:sz="4" w:space="0" w:color="000000"/>
              <w:left w:val="single" w:sz="4" w:space="0" w:color="000000"/>
              <w:bottom w:val="single" w:sz="4" w:space="0" w:color="000000"/>
              <w:right w:val="single" w:sz="4" w:space="0" w:color="000000"/>
            </w:tcBorders>
          </w:tcPr>
          <w:p w:rsidR="005F597A" w:rsidRPr="00BD0459" w:rsidRDefault="005F597A" w:rsidP="004516AA">
            <w:pPr>
              <w:widowControl w:val="0"/>
              <w:jc w:val="center"/>
            </w:pPr>
            <w:r>
              <w:t>2029 год</w:t>
            </w:r>
          </w:p>
        </w:tc>
      </w:tr>
    </w:tbl>
    <w:p w:rsidR="00BD0459" w:rsidRDefault="00BD0459" w:rsidP="00BD0459">
      <w:pPr>
        <w:pStyle w:val="ConsPlusNormal"/>
        <w:spacing w:line="20" w:lineRule="exact"/>
        <w:rPr>
          <w:b/>
          <w:sz w:val="24"/>
          <w:shd w:val="clear" w:color="auto" w:fill="92D050"/>
        </w:rPr>
      </w:pPr>
    </w:p>
    <w:tbl>
      <w:tblPr>
        <w:tblW w:w="5000" w:type="pct"/>
        <w:tblLayout w:type="fixed"/>
        <w:tblCellMar>
          <w:left w:w="0" w:type="dxa"/>
          <w:right w:w="0" w:type="dxa"/>
        </w:tblCellMar>
        <w:tblLook w:val="04A0" w:firstRow="1" w:lastRow="0" w:firstColumn="1" w:lastColumn="0" w:noHBand="0" w:noVBand="1"/>
      </w:tblPr>
      <w:tblGrid>
        <w:gridCol w:w="381"/>
        <w:gridCol w:w="1881"/>
        <w:gridCol w:w="1724"/>
        <w:gridCol w:w="1860"/>
        <w:gridCol w:w="1330"/>
        <w:gridCol w:w="1596"/>
        <w:gridCol w:w="1197"/>
        <w:gridCol w:w="1327"/>
        <w:gridCol w:w="1197"/>
        <w:gridCol w:w="1327"/>
        <w:gridCol w:w="1327"/>
      </w:tblGrid>
      <w:tr w:rsidR="005F597A" w:rsidRPr="00F278D6" w:rsidTr="005F597A">
        <w:trPr>
          <w:tblHeader/>
        </w:trPr>
        <w:tc>
          <w:tcPr>
            <w:tcW w:w="126"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jc w:val="center"/>
              <w:rPr>
                <w:szCs w:val="24"/>
              </w:rPr>
            </w:pPr>
            <w:r w:rsidRPr="00BD0459">
              <w:rPr>
                <w:szCs w:val="24"/>
              </w:rPr>
              <w:t>1</w:t>
            </w:r>
          </w:p>
        </w:tc>
        <w:tc>
          <w:tcPr>
            <w:tcW w:w="621"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jc w:val="center"/>
              <w:rPr>
                <w:szCs w:val="24"/>
              </w:rPr>
            </w:pPr>
            <w:r w:rsidRPr="00F278D6">
              <w:rPr>
                <w:szCs w:val="24"/>
              </w:rPr>
              <w:t>2</w:t>
            </w:r>
          </w:p>
        </w:tc>
        <w:tc>
          <w:tcPr>
            <w:tcW w:w="56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widowControl w:val="0"/>
              <w:jc w:val="center"/>
              <w:rPr>
                <w:szCs w:val="24"/>
              </w:rPr>
            </w:pPr>
            <w:r w:rsidRPr="00F278D6">
              <w:rPr>
                <w:szCs w:val="24"/>
              </w:rPr>
              <w:t>3</w:t>
            </w:r>
          </w:p>
        </w:tc>
        <w:tc>
          <w:tcPr>
            <w:tcW w:w="6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widowControl w:val="0"/>
              <w:jc w:val="center"/>
              <w:rPr>
                <w:szCs w:val="24"/>
              </w:rPr>
            </w:pPr>
            <w:r w:rsidRPr="00F278D6">
              <w:rPr>
                <w:szCs w:val="24"/>
              </w:rPr>
              <w:t>4</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widowControl w:val="0"/>
              <w:jc w:val="center"/>
              <w:rPr>
                <w:szCs w:val="24"/>
              </w:rPr>
            </w:pPr>
            <w:r w:rsidRPr="00F278D6">
              <w:rPr>
                <w:szCs w:val="24"/>
              </w:rPr>
              <w:t>5</w:t>
            </w:r>
          </w:p>
        </w:tc>
        <w:tc>
          <w:tcPr>
            <w:tcW w:w="52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widowControl w:val="0"/>
              <w:jc w:val="center"/>
              <w:rPr>
                <w:szCs w:val="24"/>
              </w:rPr>
            </w:pPr>
            <w:r w:rsidRPr="00F278D6">
              <w:rPr>
                <w:szCs w:val="24"/>
              </w:rPr>
              <w:t>6</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pStyle w:val="ConsPlusNormal"/>
              <w:jc w:val="center"/>
              <w:rPr>
                <w:sz w:val="24"/>
                <w:szCs w:val="24"/>
              </w:rPr>
            </w:pPr>
            <w:r w:rsidRPr="00F278D6">
              <w:rPr>
                <w:sz w:val="24"/>
                <w:szCs w:val="24"/>
              </w:rPr>
              <w:t>7</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widowControl w:val="0"/>
              <w:jc w:val="center"/>
              <w:rPr>
                <w:szCs w:val="24"/>
              </w:rPr>
            </w:pPr>
            <w:r w:rsidRPr="00F278D6">
              <w:rPr>
                <w:szCs w:val="24"/>
              </w:rPr>
              <w:t>8</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widowControl w:val="0"/>
              <w:jc w:val="center"/>
              <w:rPr>
                <w:szCs w:val="24"/>
              </w:rPr>
            </w:pPr>
            <w:r w:rsidRPr="00F278D6">
              <w:rPr>
                <w:szCs w:val="24"/>
              </w:rPr>
              <w:t>9</w:t>
            </w:r>
          </w:p>
        </w:tc>
        <w:tc>
          <w:tcPr>
            <w:tcW w:w="438"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widowControl w:val="0"/>
              <w:jc w:val="center"/>
              <w:rPr>
                <w:szCs w:val="24"/>
              </w:rPr>
            </w:pPr>
            <w:r w:rsidRPr="00F278D6">
              <w:rPr>
                <w:szCs w:val="24"/>
              </w:rPr>
              <w:t>10</w:t>
            </w:r>
          </w:p>
        </w:tc>
        <w:tc>
          <w:tcPr>
            <w:tcW w:w="438" w:type="pct"/>
            <w:tcBorders>
              <w:top w:val="single" w:sz="4" w:space="0" w:color="000000"/>
              <w:left w:val="single" w:sz="4" w:space="0" w:color="000000"/>
              <w:bottom w:val="single" w:sz="4" w:space="0" w:color="000000"/>
              <w:right w:val="single" w:sz="4" w:space="0" w:color="000000"/>
            </w:tcBorders>
          </w:tcPr>
          <w:p w:rsidR="005F597A" w:rsidRPr="00F278D6" w:rsidRDefault="005F597A" w:rsidP="004516AA">
            <w:pPr>
              <w:widowControl w:val="0"/>
              <w:jc w:val="center"/>
              <w:rPr>
                <w:szCs w:val="24"/>
              </w:rPr>
            </w:pPr>
            <w:r>
              <w:rPr>
                <w:szCs w:val="24"/>
              </w:rPr>
              <w:t>11</w:t>
            </w:r>
          </w:p>
        </w:tc>
      </w:tr>
      <w:tr w:rsidR="005F597A" w:rsidRPr="00F278D6" w:rsidTr="005F597A">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7342C7">
            <w:pPr>
              <w:widowControl w:val="0"/>
              <w:jc w:val="center"/>
              <w:rPr>
                <w:szCs w:val="24"/>
              </w:rPr>
            </w:pPr>
            <w:r w:rsidRPr="00BD0459">
              <w:rPr>
                <w:szCs w:val="24"/>
              </w:rPr>
              <w:t xml:space="preserve">I. Направления по росту доходов бюджета </w:t>
            </w:r>
            <w:r>
              <w:rPr>
                <w:szCs w:val="24"/>
              </w:rPr>
              <w:t>Мокрологского</w:t>
            </w:r>
            <w:r w:rsidRPr="00BD0459">
              <w:rPr>
                <w:szCs w:val="24"/>
              </w:rPr>
              <w:t xml:space="preserve"> сельского поселения</w:t>
            </w:r>
          </w:p>
        </w:tc>
      </w:tr>
      <w:tr w:rsidR="005F597A" w:rsidRPr="00F278D6" w:rsidTr="005F597A">
        <w:trPr>
          <w:trHeight w:val="259"/>
        </w:trPr>
        <w:tc>
          <w:tcPr>
            <w:tcW w:w="2896" w:type="pct"/>
            <w:gridSpan w:val="6"/>
            <w:tcBorders>
              <w:top w:val="single" w:sz="4" w:space="0" w:color="000000"/>
              <w:left w:val="single" w:sz="4" w:space="0" w:color="000000"/>
              <w:right w:val="single" w:sz="4" w:space="0" w:color="000000"/>
            </w:tcBorders>
            <w:shd w:val="clear" w:color="auto" w:fill="auto"/>
            <w:tcMar>
              <w:left w:w="0" w:type="dxa"/>
              <w:right w:w="0" w:type="dxa"/>
            </w:tcMar>
          </w:tcPr>
          <w:p w:rsidR="005F597A" w:rsidRPr="00BD0459" w:rsidRDefault="005F597A" w:rsidP="004516AA">
            <w:pPr>
              <w:ind w:left="57" w:right="57"/>
              <w:rPr>
                <w:strike/>
                <w:szCs w:val="24"/>
              </w:rPr>
            </w:pPr>
            <w:r w:rsidRPr="00BD0459">
              <w:rPr>
                <w:szCs w:val="24"/>
              </w:rPr>
              <w:t>Всего по разделу I</w:t>
            </w:r>
          </w:p>
        </w:tc>
        <w:tc>
          <w:tcPr>
            <w:tcW w:w="395"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szCs w:val="24"/>
              </w:rPr>
              <w:t>308,5</w:t>
            </w:r>
          </w:p>
        </w:tc>
        <w:tc>
          <w:tcPr>
            <w:tcW w:w="438"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szCs w:val="24"/>
              </w:rPr>
              <w:t>310,0</w:t>
            </w:r>
          </w:p>
        </w:tc>
        <w:tc>
          <w:tcPr>
            <w:tcW w:w="395"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szCs w:val="24"/>
              </w:rPr>
              <w:t>311,7</w:t>
            </w:r>
          </w:p>
        </w:tc>
        <w:tc>
          <w:tcPr>
            <w:tcW w:w="438"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szCs w:val="24"/>
              </w:rPr>
              <w:t>313,4</w:t>
            </w:r>
          </w:p>
        </w:tc>
        <w:tc>
          <w:tcPr>
            <w:tcW w:w="438" w:type="pct"/>
            <w:tcBorders>
              <w:top w:val="single" w:sz="4" w:space="0" w:color="000000"/>
              <w:left w:val="single" w:sz="4" w:space="0" w:color="000000"/>
              <w:right w:val="single" w:sz="4" w:space="0" w:color="000000"/>
            </w:tcBorders>
          </w:tcPr>
          <w:p w:rsidR="005F597A" w:rsidRDefault="00E32FBF" w:rsidP="004516AA">
            <w:pPr>
              <w:jc w:val="center"/>
              <w:rPr>
                <w:szCs w:val="24"/>
              </w:rPr>
            </w:pPr>
            <w:r>
              <w:rPr>
                <w:szCs w:val="24"/>
              </w:rPr>
              <w:t>313,4</w:t>
            </w:r>
          </w:p>
        </w:tc>
      </w:tr>
      <w:tr w:rsidR="005F597A" w:rsidRPr="00F278D6" w:rsidTr="005F597A">
        <w:trPr>
          <w:trHeight w:val="258"/>
        </w:trPr>
        <w:tc>
          <w:tcPr>
            <w:tcW w:w="5000" w:type="pct"/>
            <w:gridSpan w:val="11"/>
            <w:tcBorders>
              <w:top w:val="single" w:sz="4" w:space="0" w:color="000000"/>
              <w:left w:val="single" w:sz="4" w:space="0" w:color="000000"/>
              <w:right w:val="single" w:sz="4" w:space="0" w:color="000000"/>
            </w:tcBorders>
            <w:shd w:val="clear" w:color="auto" w:fill="auto"/>
            <w:tcMar>
              <w:left w:w="0" w:type="dxa"/>
              <w:right w:w="0" w:type="dxa"/>
            </w:tcMar>
          </w:tcPr>
          <w:p w:rsidR="005F597A" w:rsidRPr="00BD0459" w:rsidRDefault="005F597A" w:rsidP="007342C7">
            <w:pPr>
              <w:jc w:val="center"/>
              <w:outlineLvl w:val="2"/>
              <w:rPr>
                <w:szCs w:val="24"/>
              </w:rPr>
            </w:pPr>
            <w:r w:rsidRPr="00BD0459">
              <w:rPr>
                <w:szCs w:val="24"/>
              </w:rPr>
              <w:t xml:space="preserve">1. Расширение налогооблагаемой базы бюджета </w:t>
            </w:r>
            <w:r>
              <w:rPr>
                <w:szCs w:val="24"/>
              </w:rPr>
              <w:t>Мокрологского</w:t>
            </w:r>
            <w:r w:rsidRPr="00BD0459">
              <w:rPr>
                <w:szCs w:val="24"/>
              </w:rPr>
              <w:t xml:space="preserve"> сельского поселения</w:t>
            </w:r>
          </w:p>
        </w:tc>
      </w:tr>
      <w:tr w:rsidR="005F597A" w:rsidRPr="00F278D6" w:rsidTr="005F597A">
        <w:trPr>
          <w:trHeight w:val="70"/>
        </w:trPr>
        <w:tc>
          <w:tcPr>
            <w:tcW w:w="12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jc w:val="center"/>
              <w:rPr>
                <w:szCs w:val="24"/>
              </w:rPr>
            </w:pPr>
            <w:r w:rsidRPr="00BD0459">
              <w:rPr>
                <w:szCs w:val="24"/>
              </w:rPr>
              <w:t>1.1.</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Формирование благоприятного инвестиционного климата для хозяйствующих субъектов</w:t>
            </w:r>
            <w:r>
              <w:rPr>
                <w:szCs w:val="24"/>
              </w:rPr>
              <w:t xml:space="preserve"> </w:t>
            </w:r>
            <w:r w:rsidRPr="0053042F">
              <w:rPr>
                <w:szCs w:val="24"/>
              </w:rPr>
              <w:t>в</w:t>
            </w:r>
            <w:r w:rsidRPr="00F278D6">
              <w:rPr>
                <w:szCs w:val="24"/>
              </w:rPr>
              <w:t xml:space="preserve"> </w:t>
            </w:r>
            <w:proofErr w:type="spellStart"/>
            <w:r>
              <w:rPr>
                <w:szCs w:val="24"/>
              </w:rPr>
              <w:t>Мокрологском</w:t>
            </w:r>
            <w:proofErr w:type="spellEnd"/>
            <w:r>
              <w:rPr>
                <w:szCs w:val="24"/>
              </w:rPr>
              <w:t xml:space="preserve"> сельском поселении</w:t>
            </w:r>
            <w:r w:rsidRPr="00F278D6">
              <w:rPr>
                <w:szCs w:val="24"/>
              </w:rPr>
              <w:t xml:space="preserve"> </w:t>
            </w: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right="57"/>
              <w:rPr>
                <w:szCs w:val="24"/>
              </w:rPr>
            </w:pPr>
          </w:p>
        </w:tc>
        <w:tc>
          <w:tcPr>
            <w:tcW w:w="56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53042F" w:rsidRDefault="005F597A" w:rsidP="004516AA">
            <w:pPr>
              <w:ind w:left="57" w:right="57"/>
              <w:rPr>
                <w:szCs w:val="24"/>
              </w:rPr>
            </w:pPr>
            <w:r w:rsidRPr="0053042F">
              <w:rPr>
                <w:szCs w:val="24"/>
              </w:rPr>
              <w:t xml:space="preserve">реализация мер инвестиционной политики </w:t>
            </w:r>
            <w:r>
              <w:rPr>
                <w:szCs w:val="24"/>
              </w:rPr>
              <w:t>Мокрологского сельского поселения</w:t>
            </w:r>
          </w:p>
          <w:p w:rsidR="005F597A" w:rsidRPr="0053042F" w:rsidRDefault="005F597A" w:rsidP="004516AA">
            <w:pPr>
              <w:ind w:left="57" w:right="57"/>
              <w:rPr>
                <w:szCs w:val="24"/>
              </w:rPr>
            </w:pPr>
          </w:p>
          <w:p w:rsidR="005F597A" w:rsidRPr="0053042F" w:rsidRDefault="005F597A" w:rsidP="004516AA">
            <w:pPr>
              <w:ind w:left="57" w:right="57"/>
              <w:rPr>
                <w:szCs w:val="24"/>
              </w:rPr>
            </w:pPr>
          </w:p>
          <w:p w:rsidR="005F597A" w:rsidRPr="0053042F" w:rsidRDefault="005F597A" w:rsidP="004516AA">
            <w:pPr>
              <w:ind w:left="57" w:right="57"/>
              <w:rPr>
                <w:szCs w:val="24"/>
              </w:rPr>
            </w:pPr>
          </w:p>
          <w:p w:rsidR="005F597A" w:rsidRPr="0053042F" w:rsidRDefault="005F597A" w:rsidP="004516AA">
            <w:pPr>
              <w:ind w:left="57" w:right="57"/>
              <w:rPr>
                <w:szCs w:val="24"/>
              </w:rPr>
            </w:pPr>
          </w:p>
        </w:tc>
        <w:tc>
          <w:tcPr>
            <w:tcW w:w="6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Default="005F597A" w:rsidP="004516AA">
            <w:pPr>
              <w:autoSpaceDE w:val="0"/>
              <w:autoSpaceDN w:val="0"/>
              <w:rPr>
                <w:kern w:val="2"/>
              </w:rPr>
            </w:pPr>
            <w:r w:rsidRPr="000E431C">
              <w:rPr>
                <w:kern w:val="2"/>
              </w:rPr>
              <w:t xml:space="preserve">заместитель главы Администрации </w:t>
            </w:r>
            <w:r>
              <w:rPr>
                <w:kern w:val="2"/>
              </w:rPr>
              <w:t>Мокрологского</w:t>
            </w:r>
            <w:r w:rsidRPr="000E431C">
              <w:rPr>
                <w:kern w:val="2"/>
              </w:rPr>
              <w:t xml:space="preserve"> сельского поселения по </w:t>
            </w:r>
            <w:r>
              <w:rPr>
                <w:kern w:val="2"/>
              </w:rPr>
              <w:t>жилищно-коммунальному хозяйству, строительству и благоустройству</w:t>
            </w:r>
          </w:p>
          <w:p w:rsidR="005F597A" w:rsidRDefault="005F597A" w:rsidP="004516AA">
            <w:pPr>
              <w:autoSpaceDE w:val="0"/>
              <w:autoSpaceDN w:val="0"/>
              <w:rPr>
                <w:kern w:val="2"/>
              </w:rPr>
            </w:pPr>
          </w:p>
          <w:p w:rsidR="005F597A" w:rsidRDefault="005F597A" w:rsidP="004516AA">
            <w:pPr>
              <w:autoSpaceDE w:val="0"/>
              <w:autoSpaceDN w:val="0"/>
              <w:rPr>
                <w:kern w:val="2"/>
              </w:rPr>
            </w:pPr>
          </w:p>
          <w:p w:rsidR="005F597A" w:rsidRDefault="005F597A" w:rsidP="004516AA">
            <w:pPr>
              <w:autoSpaceDE w:val="0"/>
              <w:autoSpaceDN w:val="0"/>
              <w:rPr>
                <w:kern w:val="2"/>
              </w:rPr>
            </w:pPr>
          </w:p>
          <w:p w:rsidR="005F597A" w:rsidRDefault="005F597A" w:rsidP="004516AA">
            <w:pPr>
              <w:autoSpaceDE w:val="0"/>
              <w:autoSpaceDN w:val="0"/>
              <w:rPr>
                <w:kern w:val="2"/>
              </w:rPr>
            </w:pPr>
          </w:p>
          <w:p w:rsidR="005F597A" w:rsidRDefault="005F597A" w:rsidP="004516AA">
            <w:pPr>
              <w:autoSpaceDE w:val="0"/>
              <w:autoSpaceDN w:val="0"/>
              <w:rPr>
                <w:kern w:val="2"/>
              </w:rPr>
            </w:pPr>
          </w:p>
          <w:p w:rsidR="005F597A" w:rsidRDefault="005F597A" w:rsidP="004516AA">
            <w:pPr>
              <w:autoSpaceDE w:val="0"/>
              <w:autoSpaceDN w:val="0"/>
              <w:rPr>
                <w:kern w:val="2"/>
              </w:rPr>
            </w:pPr>
          </w:p>
          <w:p w:rsidR="005F597A" w:rsidRDefault="005F597A" w:rsidP="004516AA">
            <w:pPr>
              <w:autoSpaceDE w:val="0"/>
              <w:autoSpaceDN w:val="0"/>
              <w:rPr>
                <w:kern w:val="2"/>
              </w:rPr>
            </w:pPr>
          </w:p>
          <w:p w:rsidR="005F597A" w:rsidRPr="000E431C" w:rsidRDefault="005F597A" w:rsidP="004516AA">
            <w:pPr>
              <w:autoSpaceDE w:val="0"/>
              <w:autoSpaceDN w:val="0"/>
              <w:rPr>
                <w:kern w:val="2"/>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 xml:space="preserve">увеличение поступления доходов в бюджет </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lang w:val="en-US"/>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pPr>
            <w:r>
              <w:rPr>
                <w:lang w:val="en-US"/>
              </w:rPr>
              <w:t>**</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33466F" w:rsidRDefault="005F597A" w:rsidP="004516AA">
            <w:pPr>
              <w:jc w:val="center"/>
              <w:rPr>
                <w:szCs w:val="24"/>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tcPr>
          <w:p w:rsidR="005F597A" w:rsidRDefault="005F597A" w:rsidP="004516AA">
            <w:pPr>
              <w:jc w:val="center"/>
              <w:rPr>
                <w:lang w:val="en-US"/>
              </w:rPr>
            </w:pPr>
            <w:r w:rsidRPr="005F597A">
              <w:rPr>
                <w:lang w:val="en-US"/>
              </w:rPr>
              <w:t>**</w:t>
            </w:r>
          </w:p>
        </w:tc>
      </w:tr>
      <w:tr w:rsidR="005F597A" w:rsidRPr="00F278D6" w:rsidTr="005F597A">
        <w:trPr>
          <w:trHeight w:val="5013"/>
        </w:trPr>
        <w:tc>
          <w:tcPr>
            <w:tcW w:w="12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BD0459" w:rsidRDefault="005F597A" w:rsidP="004516AA">
            <w:pPr>
              <w:jc w:val="center"/>
              <w:rPr>
                <w:szCs w:val="24"/>
              </w:rPr>
            </w:pPr>
            <w:r w:rsidRPr="00BD0459">
              <w:rPr>
                <w:szCs w:val="24"/>
              </w:rPr>
              <w:lastRenderedPageBreak/>
              <w:t>1.2.</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 xml:space="preserve">Актуализация законодательства </w:t>
            </w:r>
            <w:r>
              <w:rPr>
                <w:szCs w:val="24"/>
              </w:rPr>
              <w:t>Мокрологского сельского поселения</w:t>
            </w:r>
            <w:r w:rsidRPr="00F278D6">
              <w:rPr>
                <w:szCs w:val="24"/>
              </w:rPr>
              <w:t>:</w:t>
            </w:r>
          </w:p>
          <w:p w:rsidR="005F597A" w:rsidRPr="00F278D6" w:rsidRDefault="005F597A" w:rsidP="004516AA">
            <w:pPr>
              <w:ind w:left="57" w:right="57"/>
              <w:rPr>
                <w:szCs w:val="24"/>
              </w:rPr>
            </w:pPr>
            <w:r>
              <w:rPr>
                <w:szCs w:val="24"/>
              </w:rPr>
              <w:t xml:space="preserve">отмена льгот по налогам, </w:t>
            </w:r>
            <w:r w:rsidRPr="0053042F">
              <w:rPr>
                <w:szCs w:val="24"/>
              </w:rPr>
              <w:t>не имеющих</w:t>
            </w:r>
            <w:r w:rsidRPr="00F278D6">
              <w:rPr>
                <w:szCs w:val="24"/>
              </w:rPr>
              <w:t xml:space="preserve"> стимулирующего влияния на налогоплательщиков и бюджетной отдачи (за исключением налоговых льгот, носящих социальный характер);</w:t>
            </w:r>
          </w:p>
          <w:p w:rsidR="005F597A" w:rsidRPr="00F278D6" w:rsidRDefault="005F597A" w:rsidP="004516AA">
            <w:pPr>
              <w:ind w:left="57" w:right="57"/>
              <w:rPr>
                <w:szCs w:val="24"/>
              </w:rPr>
            </w:pPr>
            <w:r w:rsidRPr="00F278D6">
              <w:rPr>
                <w:szCs w:val="24"/>
              </w:rPr>
              <w:t>повышение ставок по налогам</w:t>
            </w:r>
          </w:p>
        </w:tc>
        <w:tc>
          <w:tcPr>
            <w:tcW w:w="56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firstLine="2"/>
              <w:rPr>
                <w:szCs w:val="24"/>
              </w:rPr>
            </w:pPr>
            <w:r w:rsidRPr="00F278D6">
              <w:rPr>
                <w:szCs w:val="24"/>
              </w:rPr>
              <w:t>внесение изменений в </w:t>
            </w:r>
            <w:r>
              <w:rPr>
                <w:szCs w:val="24"/>
              </w:rPr>
              <w:t>решения собрания депутатов Мокрологского сельского поселения по земельному налогу и налогу на имущество физических лиц</w:t>
            </w:r>
            <w:r w:rsidRPr="00F278D6">
              <w:rPr>
                <w:szCs w:val="24"/>
              </w:rPr>
              <w:t>:</w:t>
            </w:r>
          </w:p>
          <w:p w:rsidR="005F597A" w:rsidRPr="00F278D6" w:rsidRDefault="005F597A" w:rsidP="004516AA">
            <w:pPr>
              <w:ind w:left="57" w:right="57"/>
              <w:rPr>
                <w:szCs w:val="24"/>
              </w:rPr>
            </w:pPr>
            <w:r w:rsidRPr="00F278D6">
              <w:rPr>
                <w:szCs w:val="24"/>
              </w:rPr>
              <w:t>инвентаризация налоговых ставок и подготовка предложений по их актуализации;</w:t>
            </w:r>
          </w:p>
          <w:p w:rsidR="005F597A" w:rsidRPr="00F278D6" w:rsidRDefault="005F597A" w:rsidP="004516AA">
            <w:pPr>
              <w:ind w:left="57" w:right="57"/>
              <w:rPr>
                <w:szCs w:val="24"/>
              </w:rPr>
            </w:pPr>
            <w:r w:rsidRPr="00F278D6">
              <w:rPr>
                <w:szCs w:val="24"/>
              </w:rPr>
              <w:t>оценка эффективности налоговых льгот, предложения по их отмене или переформатированию</w:t>
            </w:r>
          </w:p>
        </w:tc>
        <w:tc>
          <w:tcPr>
            <w:tcW w:w="6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BD0459">
            <w:pPr>
              <w:ind w:left="57" w:right="57"/>
              <w:rPr>
                <w:szCs w:val="24"/>
              </w:rPr>
            </w:pPr>
            <w:r>
              <w:rPr>
                <w:szCs w:val="24"/>
              </w:rPr>
              <w:t>Служба экономики и финансов Администрации Мокрологского сельского поселения</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578E6" w:rsidP="004516AA">
            <w:pPr>
              <w:ind w:left="57" w:right="57"/>
              <w:rPr>
                <w:szCs w:val="24"/>
              </w:rPr>
            </w:pPr>
            <w:r>
              <w:rPr>
                <w:szCs w:val="24"/>
              </w:rPr>
              <w:t>2026-2029</w:t>
            </w:r>
            <w:r w:rsidR="005F597A" w:rsidRPr="00F278D6">
              <w:rPr>
                <w:szCs w:val="24"/>
              </w:rPr>
              <w:t xml:space="preserve"> годы</w:t>
            </w:r>
          </w:p>
        </w:tc>
        <w:tc>
          <w:tcPr>
            <w:tcW w:w="52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trike/>
                <w:szCs w:val="24"/>
              </w:rPr>
            </w:pPr>
            <w:r w:rsidRPr="00F278D6">
              <w:rPr>
                <w:szCs w:val="24"/>
              </w:rPr>
              <w:t>сокращение потерь от неэффективных налоговых льгот</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lang w:val="en-US"/>
              </w:rPr>
            </w:pPr>
            <w:r w:rsidRPr="00F278D6">
              <w:rPr>
                <w:szCs w:val="24"/>
                <w:lang w:val="en-US"/>
              </w:rPr>
              <w:t>X</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Default="005F597A" w:rsidP="004516AA">
            <w:pPr>
              <w:jc w:val="center"/>
            </w:pPr>
            <w:r w:rsidRPr="00834ACE">
              <w:rPr>
                <w:szCs w:val="24"/>
                <w:lang w:val="en-US"/>
              </w:rPr>
              <w:t>X</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Default="005F597A" w:rsidP="004516AA">
            <w:pPr>
              <w:jc w:val="center"/>
            </w:pPr>
            <w:r w:rsidRPr="00834ACE">
              <w:rPr>
                <w:szCs w:val="24"/>
                <w:lang w:val="en-US"/>
              </w:rPr>
              <w:t>X</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Default="005F597A" w:rsidP="004516AA">
            <w:pPr>
              <w:jc w:val="center"/>
            </w:pPr>
            <w:r w:rsidRPr="00834ACE">
              <w:rPr>
                <w:szCs w:val="24"/>
                <w:lang w:val="en-US"/>
              </w:rPr>
              <w:t>X</w:t>
            </w:r>
          </w:p>
        </w:tc>
        <w:tc>
          <w:tcPr>
            <w:tcW w:w="438" w:type="pct"/>
            <w:tcBorders>
              <w:top w:val="single" w:sz="4" w:space="0" w:color="000000"/>
              <w:left w:val="single" w:sz="4" w:space="0" w:color="000000"/>
              <w:bottom w:val="single" w:sz="4" w:space="0" w:color="000000"/>
              <w:right w:val="single" w:sz="4" w:space="0" w:color="000000"/>
            </w:tcBorders>
          </w:tcPr>
          <w:p w:rsidR="005F597A" w:rsidRPr="00834ACE" w:rsidRDefault="005F597A" w:rsidP="004516AA">
            <w:pPr>
              <w:jc w:val="center"/>
              <w:rPr>
                <w:szCs w:val="24"/>
                <w:lang w:val="en-US"/>
              </w:rPr>
            </w:pPr>
            <w:r w:rsidRPr="005F597A">
              <w:rPr>
                <w:szCs w:val="24"/>
                <w:lang w:val="en-US"/>
              </w:rPr>
              <w:t>X</w:t>
            </w:r>
          </w:p>
        </w:tc>
      </w:tr>
      <w:tr w:rsidR="005F597A" w:rsidRPr="00F278D6" w:rsidTr="005F597A">
        <w:trPr>
          <w:trHeight w:val="516"/>
        </w:trPr>
        <w:tc>
          <w:tcPr>
            <w:tcW w:w="12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F597A" w:rsidRPr="00BD0459" w:rsidRDefault="005F597A" w:rsidP="004516AA">
            <w:pPr>
              <w:jc w:val="center"/>
              <w:rPr>
                <w:szCs w:val="24"/>
              </w:rPr>
            </w:pPr>
            <w:r w:rsidRPr="00BD0459">
              <w:rPr>
                <w:szCs w:val="24"/>
              </w:rPr>
              <w:t>1.3.</w:t>
            </w:r>
          </w:p>
        </w:tc>
        <w:tc>
          <w:tcPr>
            <w:tcW w:w="621"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F597A" w:rsidRPr="003E4F0D" w:rsidRDefault="005F597A" w:rsidP="004516AA">
            <w:pPr>
              <w:pStyle w:val="a5"/>
              <w:ind w:left="57" w:right="57"/>
            </w:pPr>
            <w:r w:rsidRPr="003E4F0D">
              <w:t>Мониторинг миграции налогоплательщиков</w:t>
            </w:r>
          </w:p>
        </w:tc>
        <w:tc>
          <w:tcPr>
            <w:tcW w:w="56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F597A" w:rsidRPr="003E4F0D" w:rsidRDefault="005F597A" w:rsidP="004516AA">
            <w:pPr>
              <w:pStyle w:val="a5"/>
              <w:ind w:left="57" w:right="57"/>
            </w:pPr>
            <w:r w:rsidRPr="003E4F0D">
              <w:t>мониторинг миграции налогоплательщиков</w:t>
            </w:r>
          </w:p>
        </w:tc>
        <w:tc>
          <w:tcPr>
            <w:tcW w:w="6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BD0459">
            <w:pPr>
              <w:ind w:left="57" w:right="57"/>
              <w:rPr>
                <w:szCs w:val="24"/>
              </w:rPr>
            </w:pPr>
            <w:r>
              <w:rPr>
                <w:szCs w:val="24"/>
              </w:rPr>
              <w:t xml:space="preserve">Служба экономики и финансов Администрации </w:t>
            </w:r>
            <w:proofErr w:type="spellStart"/>
            <w:r>
              <w:rPr>
                <w:szCs w:val="24"/>
              </w:rPr>
              <w:t>Мокроллогского</w:t>
            </w:r>
            <w:proofErr w:type="spellEnd"/>
            <w:r>
              <w:rPr>
                <w:szCs w:val="24"/>
              </w:rPr>
              <w:t xml:space="preserve"> сельского поселения, Межрайонная ИФНС № 12 по Ростовской области (по согласованию)</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увеличение поступления доходов в бюджет</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lang w:val="en-US"/>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pPr>
            <w:r>
              <w:rPr>
                <w:lang w:val="en-US"/>
              </w:rPr>
              <w:t>**</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tcPr>
          <w:p w:rsidR="005F597A" w:rsidRDefault="005F597A" w:rsidP="004516AA">
            <w:pPr>
              <w:jc w:val="center"/>
              <w:rPr>
                <w:lang w:val="en-US"/>
              </w:rPr>
            </w:pPr>
            <w:r w:rsidRPr="005F597A">
              <w:rPr>
                <w:lang w:val="en-US"/>
              </w:rPr>
              <w:t>**</w:t>
            </w:r>
          </w:p>
        </w:tc>
      </w:tr>
      <w:tr w:rsidR="005F597A" w:rsidRPr="00F278D6" w:rsidTr="005F597A">
        <w:trPr>
          <w:trHeight w:val="516"/>
        </w:trPr>
        <w:tc>
          <w:tcPr>
            <w:tcW w:w="12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F597A" w:rsidRPr="00BD0459" w:rsidRDefault="005F597A" w:rsidP="004516AA">
            <w:pPr>
              <w:jc w:val="center"/>
              <w:rPr>
                <w:szCs w:val="24"/>
              </w:rPr>
            </w:pPr>
            <w:r w:rsidRPr="00BD0459">
              <w:rPr>
                <w:szCs w:val="24"/>
              </w:rPr>
              <w:t>1.4.</w:t>
            </w:r>
          </w:p>
          <w:p w:rsidR="005F597A" w:rsidRPr="00BD0459" w:rsidRDefault="005F597A" w:rsidP="004516AA">
            <w:pPr>
              <w:jc w:val="center"/>
              <w:rPr>
                <w:szCs w:val="24"/>
              </w:rPr>
            </w:pPr>
          </w:p>
          <w:p w:rsidR="005F597A" w:rsidRPr="00BD0459" w:rsidRDefault="005F597A" w:rsidP="004516AA">
            <w:pPr>
              <w:jc w:val="center"/>
              <w:rPr>
                <w:szCs w:val="24"/>
              </w:rPr>
            </w:pPr>
          </w:p>
          <w:p w:rsidR="005F597A" w:rsidRPr="00BD0459" w:rsidRDefault="005F597A" w:rsidP="004516AA">
            <w:pPr>
              <w:jc w:val="center"/>
              <w:rPr>
                <w:szCs w:val="24"/>
              </w:rPr>
            </w:pPr>
          </w:p>
          <w:p w:rsidR="005F597A" w:rsidRPr="00BD0459" w:rsidRDefault="005F597A" w:rsidP="004516AA">
            <w:pPr>
              <w:rPr>
                <w:szCs w:val="24"/>
              </w:rPr>
            </w:pPr>
          </w:p>
        </w:tc>
        <w:tc>
          <w:tcPr>
            <w:tcW w:w="621"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F597A" w:rsidRPr="00F278D6" w:rsidRDefault="005F597A" w:rsidP="00BD0459">
            <w:pPr>
              <w:ind w:left="57" w:right="57"/>
              <w:rPr>
                <w:szCs w:val="24"/>
              </w:rPr>
            </w:pPr>
            <w:r w:rsidRPr="00F278D6">
              <w:rPr>
                <w:szCs w:val="24"/>
              </w:rPr>
              <w:t>Работа по постановке на учет обособленных подразделений организаций н</w:t>
            </w:r>
            <w:r>
              <w:rPr>
                <w:szCs w:val="24"/>
              </w:rPr>
              <w:t xml:space="preserve">а территории </w:t>
            </w:r>
            <w:r>
              <w:rPr>
                <w:szCs w:val="24"/>
              </w:rPr>
              <w:lastRenderedPageBreak/>
              <w:t>Мокрологского сельского поселения</w:t>
            </w:r>
          </w:p>
        </w:tc>
        <w:tc>
          <w:tcPr>
            <w:tcW w:w="56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F597A" w:rsidRPr="00870FD5" w:rsidRDefault="005F597A" w:rsidP="004516AA">
            <w:pPr>
              <w:ind w:left="57" w:right="57" w:firstLine="2"/>
              <w:rPr>
                <w:szCs w:val="24"/>
              </w:rPr>
            </w:pPr>
            <w:r w:rsidRPr="00870FD5">
              <w:rPr>
                <w:szCs w:val="24"/>
              </w:rPr>
              <w:lastRenderedPageBreak/>
              <w:t>анализ муниципальных контрактов с </w:t>
            </w:r>
            <w:r>
              <w:rPr>
                <w:szCs w:val="24"/>
              </w:rPr>
              <w:t xml:space="preserve">организациями из других субъектов </w:t>
            </w:r>
            <w:r>
              <w:rPr>
                <w:szCs w:val="24"/>
              </w:rPr>
              <w:lastRenderedPageBreak/>
              <w:t>Российской Федерации</w:t>
            </w:r>
            <w:r w:rsidRPr="00870FD5">
              <w:rPr>
                <w:szCs w:val="24"/>
              </w:rPr>
              <w:t xml:space="preserve">, </w:t>
            </w:r>
          </w:p>
          <w:p w:rsidR="005F597A" w:rsidRPr="003E4F0D" w:rsidRDefault="005F597A" w:rsidP="004516AA">
            <w:pPr>
              <w:pStyle w:val="a5"/>
              <w:ind w:left="57" w:right="57"/>
            </w:pPr>
            <w:r w:rsidRPr="003E4F0D">
              <w:t xml:space="preserve">проработка сведений о них с </w:t>
            </w:r>
            <w:r>
              <w:rPr>
                <w:szCs w:val="24"/>
              </w:rPr>
              <w:t>Межрайонной ИФНС № 12 по Ростовской области (по согласованию)</w:t>
            </w:r>
          </w:p>
        </w:tc>
        <w:tc>
          <w:tcPr>
            <w:tcW w:w="6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BD0459">
            <w:pPr>
              <w:ind w:left="57" w:right="57"/>
              <w:rPr>
                <w:szCs w:val="24"/>
              </w:rPr>
            </w:pPr>
            <w:r>
              <w:rPr>
                <w:szCs w:val="24"/>
              </w:rPr>
              <w:lastRenderedPageBreak/>
              <w:t xml:space="preserve">Служба экономики и финансов Администрации Мокрологского сельского поселения, </w:t>
            </w:r>
            <w:r>
              <w:rPr>
                <w:szCs w:val="24"/>
              </w:rPr>
              <w:lastRenderedPageBreak/>
              <w:t>Межрайонная ИФНС № 12 по Ростовской области (по согласованию)</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lastRenderedPageBreak/>
              <w:t>ежегодно</w:t>
            </w:r>
          </w:p>
        </w:tc>
        <w:tc>
          <w:tcPr>
            <w:tcW w:w="52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увеличение поступления доходов в бюджет</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lang w:val="en-US"/>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pPr>
            <w:r>
              <w:rPr>
                <w:lang w:val="en-US"/>
              </w:rPr>
              <w:t>**</w:t>
            </w:r>
          </w:p>
        </w:tc>
        <w:tc>
          <w:tcPr>
            <w:tcW w:w="39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bottom w:val="single" w:sz="4" w:space="0" w:color="000000"/>
              <w:right w:val="single" w:sz="4" w:space="0" w:color="000000"/>
            </w:tcBorders>
          </w:tcPr>
          <w:p w:rsidR="005F597A" w:rsidRDefault="005F597A" w:rsidP="004516AA">
            <w:pPr>
              <w:jc w:val="center"/>
              <w:rPr>
                <w:lang w:val="en-US"/>
              </w:rPr>
            </w:pPr>
            <w:r w:rsidRPr="005F597A">
              <w:rPr>
                <w:lang w:val="en-US"/>
              </w:rPr>
              <w:t>**</w:t>
            </w:r>
          </w:p>
        </w:tc>
      </w:tr>
      <w:tr w:rsidR="005F597A" w:rsidRPr="00F278D6" w:rsidTr="005F597A">
        <w:trPr>
          <w:trHeight w:val="5063"/>
        </w:trPr>
        <w:tc>
          <w:tcPr>
            <w:tcW w:w="126"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BD0459" w:rsidRDefault="005F597A" w:rsidP="004516AA">
            <w:pPr>
              <w:jc w:val="center"/>
              <w:rPr>
                <w:szCs w:val="24"/>
              </w:rPr>
            </w:pPr>
            <w:r w:rsidRPr="00BD0459">
              <w:rPr>
                <w:szCs w:val="24"/>
              </w:rPr>
              <w:lastRenderedPageBreak/>
              <w:t>1.5.</w:t>
            </w:r>
          </w:p>
        </w:tc>
        <w:tc>
          <w:tcPr>
            <w:tcW w:w="621"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7725F8" w:rsidRDefault="005F597A" w:rsidP="004516AA">
            <w:pPr>
              <w:pStyle w:val="a5"/>
              <w:ind w:left="57" w:right="57"/>
            </w:pPr>
            <w:r w:rsidRPr="007725F8">
              <w:t>Организация взаимодействия с крупными налогоплательщиками и системообразующими предприятиями:</w:t>
            </w:r>
          </w:p>
          <w:p w:rsidR="005F597A" w:rsidRPr="007725F8" w:rsidRDefault="005F597A" w:rsidP="00BC53F0">
            <w:pPr>
              <w:pStyle w:val="a5"/>
              <w:ind w:left="57" w:right="57" w:firstLine="34"/>
              <w:jc w:val="center"/>
            </w:pPr>
          </w:p>
          <w:p w:rsidR="005F597A" w:rsidRPr="00F278D6" w:rsidRDefault="005F597A" w:rsidP="004516AA">
            <w:pPr>
              <w:pStyle w:val="a5"/>
              <w:ind w:left="57" w:right="57"/>
              <w:rPr>
                <w:sz w:val="24"/>
                <w:szCs w:val="24"/>
              </w:rPr>
            </w:pPr>
            <w:r w:rsidRPr="007725F8">
              <w:t>увеличение поступлений от крупных налогоплательщиков</w:t>
            </w:r>
          </w:p>
        </w:tc>
        <w:tc>
          <w:tcPr>
            <w:tcW w:w="569"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firstLine="2"/>
              <w:rPr>
                <w:szCs w:val="24"/>
              </w:rPr>
            </w:pPr>
            <w:r w:rsidRPr="00F278D6">
              <w:rPr>
                <w:szCs w:val="24"/>
              </w:rPr>
              <w:t xml:space="preserve">организация работы </w:t>
            </w:r>
            <w:r>
              <w:rPr>
                <w:szCs w:val="24"/>
              </w:rPr>
              <w:t>сотрудников</w:t>
            </w:r>
            <w:r w:rsidRPr="00F278D6">
              <w:rPr>
                <w:szCs w:val="24"/>
              </w:rPr>
              <w:t xml:space="preserve"> в рамках полномочий и обобщение результатов:</w:t>
            </w:r>
          </w:p>
          <w:p w:rsidR="005F597A" w:rsidRPr="00F278D6" w:rsidRDefault="005F597A" w:rsidP="004516AA">
            <w:pPr>
              <w:ind w:left="57" w:right="57"/>
              <w:rPr>
                <w:szCs w:val="24"/>
              </w:rPr>
            </w:pPr>
            <w:r w:rsidRPr="00F278D6">
              <w:rPr>
                <w:szCs w:val="24"/>
              </w:rPr>
              <w:t>анализ динамики налоговых платежей, экономических показателей</w:t>
            </w:r>
            <w:r>
              <w:rPr>
                <w:szCs w:val="24"/>
              </w:rPr>
              <w:t xml:space="preserve">, организаций, </w:t>
            </w:r>
            <w:r w:rsidRPr="00B44E6C">
              <w:rPr>
                <w:szCs w:val="24"/>
              </w:rPr>
              <w:t>ИП</w:t>
            </w:r>
            <w:r>
              <w:rPr>
                <w:szCs w:val="24"/>
              </w:rPr>
              <w:t xml:space="preserve"> </w:t>
            </w:r>
            <w:r w:rsidRPr="00F278D6">
              <w:rPr>
                <w:szCs w:val="24"/>
              </w:rPr>
              <w:t xml:space="preserve">в  бюджет </w:t>
            </w:r>
            <w:r>
              <w:rPr>
                <w:szCs w:val="24"/>
              </w:rPr>
              <w:t>поселения</w:t>
            </w:r>
            <w:r w:rsidRPr="00F278D6">
              <w:rPr>
                <w:szCs w:val="24"/>
              </w:rPr>
              <w:t>, причин снижения, предложения по мерам;</w:t>
            </w:r>
          </w:p>
          <w:p w:rsidR="005F597A" w:rsidRPr="00F278D6" w:rsidRDefault="005F597A" w:rsidP="004516AA">
            <w:pPr>
              <w:ind w:left="57" w:right="57"/>
              <w:rPr>
                <w:szCs w:val="24"/>
              </w:rPr>
            </w:pPr>
            <w:r w:rsidRPr="00F278D6">
              <w:rPr>
                <w:szCs w:val="24"/>
              </w:rPr>
              <w:t>мониторинг финансово-экономического состояния крупн</w:t>
            </w:r>
            <w:r>
              <w:rPr>
                <w:szCs w:val="24"/>
              </w:rPr>
              <w:t>ых</w:t>
            </w:r>
            <w:r w:rsidRPr="00F278D6">
              <w:rPr>
                <w:szCs w:val="24"/>
              </w:rPr>
              <w:t xml:space="preserve"> налогоплательщиков в целом</w:t>
            </w:r>
          </w:p>
        </w:tc>
        <w:tc>
          <w:tcPr>
            <w:tcW w:w="614"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BD0459">
            <w:pPr>
              <w:ind w:left="57" w:right="57"/>
              <w:rPr>
                <w:szCs w:val="24"/>
              </w:rPr>
            </w:pPr>
            <w:r>
              <w:rPr>
                <w:szCs w:val="24"/>
              </w:rPr>
              <w:t>Служба экономики и финансов Администрации Мокрологского  сельского поселения, Межрайонная ИФНС № 12 по Ростовской области (по согласованию)</w:t>
            </w:r>
            <w:r w:rsidRPr="00F278D6">
              <w:rPr>
                <w:szCs w:val="24"/>
              </w:rPr>
              <w:t xml:space="preserve"> </w:t>
            </w:r>
          </w:p>
        </w:tc>
        <w:tc>
          <w:tcPr>
            <w:tcW w:w="439"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ind w:left="57" w:right="57"/>
              <w:rPr>
                <w:szCs w:val="24"/>
              </w:rPr>
            </w:pPr>
            <w:r w:rsidRPr="00F278D6">
              <w:rPr>
                <w:szCs w:val="24"/>
              </w:rPr>
              <w:t>увеличение поступления доходов в бюджет</w:t>
            </w:r>
          </w:p>
        </w:tc>
        <w:tc>
          <w:tcPr>
            <w:tcW w:w="395"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lang w:val="en-US"/>
              </w:rPr>
            </w:pPr>
            <w:r>
              <w:rPr>
                <w:lang w:val="en-US"/>
              </w:rPr>
              <w:t>**</w:t>
            </w:r>
          </w:p>
        </w:tc>
        <w:tc>
          <w:tcPr>
            <w:tcW w:w="438"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pPr>
            <w:r>
              <w:rPr>
                <w:lang w:val="en-US"/>
              </w:rPr>
              <w:t>**</w:t>
            </w:r>
          </w:p>
        </w:tc>
        <w:tc>
          <w:tcPr>
            <w:tcW w:w="395"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right w:val="single" w:sz="4" w:space="0" w:color="000000"/>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000000"/>
              <w:left w:val="single" w:sz="4" w:space="0" w:color="000000"/>
              <w:right w:val="single" w:sz="4" w:space="0" w:color="000000"/>
            </w:tcBorders>
          </w:tcPr>
          <w:p w:rsidR="005F597A" w:rsidRDefault="005F597A" w:rsidP="004516AA">
            <w:pPr>
              <w:jc w:val="center"/>
              <w:rPr>
                <w:lang w:val="en-US"/>
              </w:rPr>
            </w:pPr>
            <w:r w:rsidRPr="005F597A">
              <w:rPr>
                <w:lang w:val="en-US"/>
              </w:rPr>
              <w:t>**</w:t>
            </w:r>
          </w:p>
        </w:tc>
      </w:tr>
      <w:tr w:rsidR="005F597A" w:rsidRPr="00F278D6" w:rsidTr="005F597A">
        <w:tc>
          <w:tcPr>
            <w:tcW w:w="126"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BD0459" w:rsidRDefault="005F597A" w:rsidP="004516AA">
            <w:pPr>
              <w:jc w:val="center"/>
              <w:rPr>
                <w:szCs w:val="24"/>
              </w:rPr>
            </w:pPr>
            <w:r w:rsidRPr="00BD0459">
              <w:rPr>
                <w:szCs w:val="24"/>
              </w:rPr>
              <w:t>1.6.</w:t>
            </w:r>
          </w:p>
        </w:tc>
        <w:tc>
          <w:tcPr>
            <w:tcW w:w="621"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Создание благоприятных условий, способствующих развитию предпринимательск</w:t>
            </w:r>
            <w:r w:rsidRPr="00F278D6">
              <w:rPr>
                <w:szCs w:val="24"/>
              </w:rPr>
              <w:lastRenderedPageBreak/>
              <w:t>ой активности, легализации малого бизнеса, сокращение неформальной заня</w:t>
            </w:r>
            <w:r>
              <w:rPr>
                <w:szCs w:val="24"/>
              </w:rPr>
              <w:t>тости населения</w:t>
            </w:r>
          </w:p>
          <w:p w:rsidR="005F597A" w:rsidRPr="00F278D6" w:rsidRDefault="005F597A" w:rsidP="004516AA">
            <w:pPr>
              <w:ind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tc>
        <w:tc>
          <w:tcPr>
            <w:tcW w:w="569"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firstLine="31"/>
              <w:rPr>
                <w:szCs w:val="24"/>
              </w:rPr>
            </w:pPr>
            <w:r>
              <w:rPr>
                <w:rFonts w:eastAsia="Calibri"/>
                <w:kern w:val="2"/>
                <w:szCs w:val="24"/>
                <w:lang w:eastAsia="en-US"/>
              </w:rPr>
              <w:lastRenderedPageBreak/>
              <w:t>п</w:t>
            </w:r>
            <w:r w:rsidRPr="00244F1E">
              <w:rPr>
                <w:rFonts w:eastAsia="Calibri"/>
                <w:kern w:val="2"/>
                <w:szCs w:val="24"/>
                <w:lang w:eastAsia="en-US"/>
              </w:rPr>
              <w:t xml:space="preserve">роведение мероприятий по сокращению неформальной занятости и легализации </w:t>
            </w:r>
            <w:r w:rsidRPr="00244F1E">
              <w:rPr>
                <w:rFonts w:eastAsia="Calibri"/>
                <w:kern w:val="2"/>
                <w:szCs w:val="24"/>
                <w:lang w:eastAsia="en-US"/>
              </w:rPr>
              <w:lastRenderedPageBreak/>
              <w:t>трудовых отношений, ведение индивидуального учета трудоустройства лиц, заключивших трудовые договоры в р</w:t>
            </w:r>
            <w:r>
              <w:rPr>
                <w:rFonts w:eastAsia="Calibri"/>
                <w:kern w:val="2"/>
                <w:szCs w:val="24"/>
                <w:lang w:eastAsia="en-US"/>
              </w:rPr>
              <w:t>езультате реализации данных мер</w:t>
            </w:r>
          </w:p>
          <w:p w:rsidR="005F597A" w:rsidRPr="00F278D6" w:rsidRDefault="005F597A" w:rsidP="004516AA">
            <w:pPr>
              <w:ind w:left="57" w:right="57"/>
              <w:rPr>
                <w:szCs w:val="24"/>
              </w:rPr>
            </w:pPr>
          </w:p>
        </w:tc>
        <w:tc>
          <w:tcPr>
            <w:tcW w:w="614"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BD0459">
            <w:pPr>
              <w:ind w:left="57" w:right="57"/>
              <w:rPr>
                <w:szCs w:val="24"/>
              </w:rPr>
            </w:pPr>
            <w:r>
              <w:rPr>
                <w:szCs w:val="24"/>
              </w:rPr>
              <w:lastRenderedPageBreak/>
              <w:t>Служба экономики и финансов Администрации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 xml:space="preserve">увеличение поступления доходов в бюджет </w:t>
            </w: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right="57"/>
              <w:rPr>
                <w:szCs w:val="24"/>
              </w:rPr>
            </w:pPr>
          </w:p>
        </w:tc>
        <w:tc>
          <w:tcPr>
            <w:tcW w:w="395"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rPr>
                <w:lang w:val="en-US"/>
              </w:rPr>
            </w:pPr>
            <w:r>
              <w:rPr>
                <w:lang w:val="en-US"/>
              </w:rPr>
              <w:lastRenderedPageBreak/>
              <w:t>**</w:t>
            </w:r>
          </w:p>
        </w:tc>
        <w:tc>
          <w:tcPr>
            <w:tcW w:w="438"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pPr>
            <w:r>
              <w:rPr>
                <w:lang w:val="en-US"/>
              </w:rPr>
              <w:t>**</w:t>
            </w:r>
          </w:p>
        </w:tc>
        <w:tc>
          <w:tcPr>
            <w:tcW w:w="395"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tcPr>
          <w:p w:rsidR="005F597A" w:rsidRDefault="005F597A" w:rsidP="004516AA">
            <w:pPr>
              <w:jc w:val="center"/>
              <w:rPr>
                <w:lang w:val="en-US"/>
              </w:rPr>
            </w:pPr>
            <w:r w:rsidRPr="005F597A">
              <w:rPr>
                <w:lang w:val="en-US"/>
              </w:rPr>
              <w:t>**</w:t>
            </w:r>
          </w:p>
        </w:tc>
      </w:tr>
      <w:tr w:rsidR="005F597A" w:rsidRPr="00F278D6" w:rsidTr="005F597A">
        <w:trPr>
          <w:trHeight w:val="692"/>
        </w:trPr>
        <w:tc>
          <w:tcPr>
            <w:tcW w:w="126"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BD0459" w:rsidRDefault="005F597A" w:rsidP="007D4E5D">
            <w:pPr>
              <w:jc w:val="center"/>
              <w:rPr>
                <w:szCs w:val="24"/>
              </w:rPr>
            </w:pPr>
            <w:r w:rsidRPr="00BD0459">
              <w:rPr>
                <w:szCs w:val="24"/>
              </w:rPr>
              <w:lastRenderedPageBreak/>
              <w:t>1.7.</w:t>
            </w:r>
          </w:p>
        </w:tc>
        <w:tc>
          <w:tcPr>
            <w:tcW w:w="621"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7D4E5D">
            <w:pPr>
              <w:ind w:left="57" w:right="57"/>
              <w:rPr>
                <w:szCs w:val="24"/>
              </w:rPr>
            </w:pPr>
            <w:r w:rsidRPr="00F278D6">
              <w:rPr>
                <w:szCs w:val="24"/>
              </w:rPr>
              <w:t>Актуализация налогооблагаемой базы, вовлечение в налоговый оборот объектов недвижимости</w:t>
            </w:r>
            <w:r>
              <w:rPr>
                <w:szCs w:val="24"/>
              </w:rPr>
              <w:t xml:space="preserve">, </w:t>
            </w:r>
            <w:r w:rsidRPr="00F278D6">
              <w:rPr>
                <w:szCs w:val="24"/>
              </w:rPr>
              <w:t>включая земельные участки</w:t>
            </w:r>
          </w:p>
        </w:tc>
        <w:tc>
          <w:tcPr>
            <w:tcW w:w="569"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7D4E5D">
            <w:pPr>
              <w:ind w:left="57" w:right="57"/>
              <w:rPr>
                <w:szCs w:val="24"/>
              </w:rPr>
            </w:pPr>
            <w:r w:rsidRPr="00673CBF">
              <w:rPr>
                <w:szCs w:val="24"/>
              </w:rPr>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w:t>
            </w:r>
            <w:r>
              <w:rPr>
                <w:szCs w:val="24"/>
              </w:rPr>
              <w:t>и недвижимости»</w:t>
            </w:r>
          </w:p>
        </w:tc>
        <w:tc>
          <w:tcPr>
            <w:tcW w:w="614"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7D4E5D">
            <w:pPr>
              <w:ind w:left="57" w:right="57"/>
              <w:rPr>
                <w:szCs w:val="24"/>
              </w:rPr>
            </w:pPr>
            <w:r>
              <w:rPr>
                <w:szCs w:val="24"/>
              </w:rPr>
              <w:t>Ведущий специалист по земельным и имущественным вопросам</w:t>
            </w:r>
          </w:p>
        </w:tc>
        <w:tc>
          <w:tcPr>
            <w:tcW w:w="439"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7D4E5D">
            <w:pPr>
              <w:ind w:left="57" w:right="57"/>
              <w:rPr>
                <w:szCs w:val="24"/>
              </w:rPr>
            </w:pPr>
            <w:r w:rsidRPr="00F278D6">
              <w:rPr>
                <w:szCs w:val="24"/>
              </w:rPr>
              <w:t>ежегодно</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7D4E5D">
            <w:pPr>
              <w:ind w:left="57" w:right="57"/>
              <w:rPr>
                <w:szCs w:val="24"/>
              </w:rPr>
            </w:pPr>
            <w:r w:rsidRPr="00F278D6">
              <w:rPr>
                <w:szCs w:val="24"/>
              </w:rPr>
              <w:t xml:space="preserve">увеличение поступления доходов в бюджет </w:t>
            </w:r>
          </w:p>
          <w:p w:rsidR="005F597A" w:rsidRPr="00F278D6" w:rsidRDefault="005F597A" w:rsidP="007D4E5D">
            <w:pPr>
              <w:ind w:left="57" w:right="57"/>
              <w:rPr>
                <w:szCs w:val="24"/>
              </w:rPr>
            </w:pPr>
          </w:p>
          <w:p w:rsidR="005F597A" w:rsidRPr="00F278D6" w:rsidRDefault="005F597A" w:rsidP="007D4E5D">
            <w:pPr>
              <w:ind w:left="57" w:right="57"/>
              <w:rPr>
                <w:szCs w:val="24"/>
              </w:rPr>
            </w:pPr>
          </w:p>
          <w:p w:rsidR="005F597A" w:rsidRPr="00F278D6" w:rsidRDefault="005F597A" w:rsidP="007D4E5D">
            <w:pPr>
              <w:ind w:left="57" w:right="57"/>
              <w:rPr>
                <w:szCs w:val="24"/>
              </w:rPr>
            </w:pPr>
          </w:p>
          <w:p w:rsidR="005F597A" w:rsidRPr="00F278D6" w:rsidRDefault="005F597A" w:rsidP="007D4E5D">
            <w:pPr>
              <w:ind w:left="57" w:right="57"/>
              <w:rPr>
                <w:szCs w:val="24"/>
              </w:rPr>
            </w:pPr>
          </w:p>
          <w:p w:rsidR="005F597A" w:rsidRPr="00F278D6" w:rsidRDefault="005F597A" w:rsidP="007D4E5D">
            <w:pPr>
              <w:ind w:left="57" w:right="57"/>
              <w:rPr>
                <w:szCs w:val="24"/>
              </w:rPr>
            </w:pPr>
          </w:p>
          <w:p w:rsidR="005F597A" w:rsidRPr="00F278D6" w:rsidRDefault="005F597A" w:rsidP="007D4E5D">
            <w:pPr>
              <w:ind w:left="57" w:right="57"/>
              <w:rPr>
                <w:szCs w:val="24"/>
              </w:rPr>
            </w:pPr>
          </w:p>
          <w:p w:rsidR="005F597A" w:rsidRPr="00F278D6" w:rsidRDefault="005F597A" w:rsidP="007D4E5D">
            <w:pPr>
              <w:ind w:right="57"/>
              <w:rPr>
                <w:szCs w:val="24"/>
              </w:rPr>
            </w:pPr>
          </w:p>
        </w:tc>
        <w:tc>
          <w:tcPr>
            <w:tcW w:w="395"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7D4E5D">
            <w:pPr>
              <w:jc w:val="center"/>
              <w:rPr>
                <w:szCs w:val="24"/>
                <w:lang w:val="en-US"/>
              </w:rPr>
            </w:pPr>
            <w:r w:rsidRPr="00F278D6">
              <w:rPr>
                <w:szCs w:val="24"/>
                <w:lang w:val="en-US"/>
              </w:rPr>
              <w:t>X</w:t>
            </w:r>
          </w:p>
        </w:tc>
        <w:tc>
          <w:tcPr>
            <w:tcW w:w="438"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Default="005F597A" w:rsidP="007D4E5D">
            <w:pPr>
              <w:jc w:val="center"/>
            </w:pPr>
            <w:r w:rsidRPr="008079D3">
              <w:rPr>
                <w:szCs w:val="24"/>
                <w:lang w:val="en-US"/>
              </w:rPr>
              <w:t>X</w:t>
            </w:r>
          </w:p>
        </w:tc>
        <w:tc>
          <w:tcPr>
            <w:tcW w:w="395"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Default="005F597A" w:rsidP="007D4E5D">
            <w:pPr>
              <w:jc w:val="center"/>
            </w:pPr>
            <w:r w:rsidRPr="008079D3">
              <w:rPr>
                <w:szCs w:val="24"/>
                <w:lang w:val="en-US"/>
              </w:rPr>
              <w:t>X</w:t>
            </w:r>
          </w:p>
        </w:tc>
        <w:tc>
          <w:tcPr>
            <w:tcW w:w="438"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Default="005F597A" w:rsidP="007D4E5D">
            <w:pPr>
              <w:jc w:val="center"/>
            </w:pPr>
            <w:r w:rsidRPr="008079D3">
              <w:rPr>
                <w:szCs w:val="24"/>
                <w:lang w:val="en-US"/>
              </w:rPr>
              <w:t>X</w:t>
            </w:r>
          </w:p>
        </w:tc>
        <w:tc>
          <w:tcPr>
            <w:tcW w:w="438" w:type="pct"/>
            <w:tcBorders>
              <w:top w:val="single" w:sz="4" w:space="0" w:color="auto"/>
              <w:left w:val="single" w:sz="4" w:space="0" w:color="auto"/>
              <w:bottom w:val="single" w:sz="4" w:space="0" w:color="auto"/>
              <w:right w:val="single" w:sz="4" w:space="0" w:color="auto"/>
            </w:tcBorders>
          </w:tcPr>
          <w:p w:rsidR="005F597A" w:rsidRPr="008079D3" w:rsidRDefault="005F597A" w:rsidP="007D4E5D">
            <w:pPr>
              <w:jc w:val="center"/>
              <w:rPr>
                <w:szCs w:val="24"/>
                <w:lang w:val="en-US"/>
              </w:rPr>
            </w:pPr>
            <w:r w:rsidRPr="005F597A">
              <w:rPr>
                <w:szCs w:val="24"/>
                <w:lang w:val="en-US"/>
              </w:rPr>
              <w:t>X</w:t>
            </w:r>
          </w:p>
        </w:tc>
      </w:tr>
      <w:tr w:rsidR="005F597A" w:rsidRPr="00F278D6" w:rsidTr="005F597A">
        <w:tc>
          <w:tcPr>
            <w:tcW w:w="4562" w:type="pct"/>
            <w:gridSpan w:val="10"/>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jc w:val="center"/>
              <w:outlineLvl w:val="2"/>
              <w:rPr>
                <w:szCs w:val="24"/>
              </w:rPr>
            </w:pPr>
            <w:r w:rsidRPr="00BD0459">
              <w:rPr>
                <w:szCs w:val="24"/>
              </w:rPr>
              <w:tab/>
              <w:t>2. Мероприятия по управлению неналоговыми доходами</w:t>
            </w:r>
          </w:p>
        </w:tc>
        <w:tc>
          <w:tcPr>
            <w:tcW w:w="438" w:type="pct"/>
            <w:tcBorders>
              <w:top w:val="single" w:sz="4" w:space="0" w:color="000000"/>
              <w:left w:val="single" w:sz="4" w:space="0" w:color="000000"/>
              <w:bottom w:val="single" w:sz="4" w:space="0" w:color="000000"/>
              <w:right w:val="single" w:sz="4" w:space="0" w:color="000000"/>
            </w:tcBorders>
          </w:tcPr>
          <w:p w:rsidR="005F597A" w:rsidRPr="00BD0459" w:rsidRDefault="005F597A" w:rsidP="004516AA">
            <w:pPr>
              <w:jc w:val="center"/>
              <w:outlineLvl w:val="2"/>
              <w:rPr>
                <w:szCs w:val="24"/>
              </w:rPr>
            </w:pPr>
          </w:p>
        </w:tc>
      </w:tr>
      <w:tr w:rsidR="005F597A" w:rsidRPr="00F278D6" w:rsidTr="005F597A">
        <w:tc>
          <w:tcPr>
            <w:tcW w:w="126"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jc w:val="center"/>
              <w:rPr>
                <w:szCs w:val="24"/>
              </w:rPr>
            </w:pPr>
            <w:r w:rsidRPr="00BD0459">
              <w:rPr>
                <w:szCs w:val="24"/>
              </w:rPr>
              <w:t>2.1.</w:t>
            </w:r>
          </w:p>
        </w:tc>
        <w:tc>
          <w:tcPr>
            <w:tcW w:w="621"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ind w:left="57" w:right="57"/>
              <w:rPr>
                <w:szCs w:val="24"/>
              </w:rPr>
            </w:pPr>
            <w:r w:rsidRPr="00F278D6">
              <w:rPr>
                <w:szCs w:val="24"/>
              </w:rPr>
              <w:t>Повышение эффективности использования имущества (в том числе земельных участков), находящегося в муниципальной собственности</w:t>
            </w: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r w:rsidRPr="00F278D6">
              <w:rPr>
                <w:szCs w:val="24"/>
              </w:rPr>
              <w:t xml:space="preserve"> </w:t>
            </w:r>
          </w:p>
          <w:p w:rsidR="005F597A" w:rsidRPr="00F278D6" w:rsidRDefault="005F597A" w:rsidP="004516AA">
            <w:pPr>
              <w:ind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r w:rsidRPr="00F278D6">
              <w:rPr>
                <w:szCs w:val="24"/>
              </w:rPr>
              <w:t xml:space="preserve">расширение плана (программы) приватизации </w:t>
            </w:r>
            <w:r>
              <w:rPr>
                <w:szCs w:val="24"/>
              </w:rPr>
              <w:t>муниципального</w:t>
            </w:r>
            <w:r w:rsidRPr="00F278D6">
              <w:rPr>
                <w:szCs w:val="24"/>
              </w:rPr>
              <w:t xml:space="preserve"> имущества для его вовлечения в экономический оборот</w:t>
            </w:r>
          </w:p>
          <w:p w:rsidR="005F597A" w:rsidRPr="00F278D6" w:rsidRDefault="005F597A" w:rsidP="004516AA">
            <w:pPr>
              <w:ind w:left="57" w:right="57"/>
              <w:rPr>
                <w:szCs w:val="24"/>
              </w:rPr>
            </w:pP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ind w:left="57" w:right="57"/>
              <w:rPr>
                <w:szCs w:val="24"/>
              </w:rPr>
            </w:pPr>
            <w:r w:rsidRPr="00F278D6">
              <w:rPr>
                <w:szCs w:val="24"/>
              </w:rPr>
              <w:lastRenderedPageBreak/>
              <w:t xml:space="preserve">проведение органами, осуществляющими муниципальный земельный контроль, мероприятий в целях выявления земельных участков, </w:t>
            </w:r>
            <w:r w:rsidRPr="00F278D6">
              <w:rPr>
                <w:szCs w:val="24"/>
              </w:rPr>
              <w:lastRenderedPageBreak/>
              <w:t>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rsidR="005F597A" w:rsidRDefault="005F597A" w:rsidP="004516AA">
            <w:pPr>
              <w:ind w:right="57"/>
              <w:rPr>
                <w:szCs w:val="24"/>
              </w:rPr>
            </w:pPr>
          </w:p>
          <w:p w:rsidR="005F597A" w:rsidRPr="00F278D6" w:rsidRDefault="005F597A" w:rsidP="004516AA">
            <w:pPr>
              <w:ind w:right="57"/>
              <w:rPr>
                <w:szCs w:val="24"/>
              </w:rPr>
            </w:pPr>
          </w:p>
          <w:p w:rsidR="005F597A" w:rsidRPr="00F278D6" w:rsidRDefault="005F597A" w:rsidP="004516AA">
            <w:pPr>
              <w:ind w:left="57" w:right="57" w:hanging="1"/>
              <w:rPr>
                <w:szCs w:val="24"/>
              </w:rPr>
            </w:pPr>
            <w:r w:rsidRPr="00F278D6">
              <w:rPr>
                <w:szCs w:val="24"/>
              </w:rPr>
              <w:t xml:space="preserve">анализ имеющейся </w:t>
            </w:r>
            <w:r w:rsidRPr="00F278D6">
              <w:rPr>
                <w:szCs w:val="24"/>
              </w:rPr>
              <w:lastRenderedPageBreak/>
              <w:t>собственности и внесение изменений в программу приватизации</w:t>
            </w:r>
          </w:p>
          <w:p w:rsidR="005F597A" w:rsidRDefault="005F597A" w:rsidP="004516AA">
            <w:pPr>
              <w:ind w:left="57" w:right="57" w:hanging="1"/>
              <w:rPr>
                <w:szCs w:val="24"/>
              </w:rPr>
            </w:pPr>
          </w:p>
          <w:p w:rsidR="005F597A" w:rsidRDefault="005F597A" w:rsidP="004516AA">
            <w:pPr>
              <w:ind w:left="57" w:right="57" w:hanging="1"/>
              <w:rPr>
                <w:szCs w:val="24"/>
              </w:rPr>
            </w:pPr>
          </w:p>
          <w:p w:rsidR="005F597A" w:rsidRDefault="005F597A" w:rsidP="004516AA">
            <w:pPr>
              <w:ind w:left="57" w:right="57" w:hanging="1"/>
              <w:rPr>
                <w:szCs w:val="24"/>
              </w:rPr>
            </w:pPr>
          </w:p>
          <w:p w:rsidR="005F597A" w:rsidRPr="00F278D6" w:rsidRDefault="005F597A" w:rsidP="004516AA">
            <w:pPr>
              <w:ind w:left="57" w:right="57" w:hanging="1"/>
              <w:rPr>
                <w:szCs w:val="24"/>
              </w:rPr>
            </w:pPr>
          </w:p>
        </w:tc>
        <w:tc>
          <w:tcPr>
            <w:tcW w:w="614"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7D4E5D">
            <w:pPr>
              <w:ind w:left="57" w:right="57"/>
              <w:rPr>
                <w:szCs w:val="24"/>
              </w:rPr>
            </w:pPr>
            <w:r>
              <w:rPr>
                <w:szCs w:val="24"/>
              </w:rPr>
              <w:lastRenderedPageBreak/>
              <w:t>Ведущий специалист по земельным и имущественным вопросам</w:t>
            </w:r>
          </w:p>
        </w:tc>
        <w:tc>
          <w:tcPr>
            <w:tcW w:w="439"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r w:rsidRPr="00F278D6">
              <w:rPr>
                <w:szCs w:val="24"/>
              </w:rPr>
              <w:t>дополнительные поступления доходов в бюджет</w:t>
            </w:r>
          </w:p>
        </w:tc>
        <w:tc>
          <w:tcPr>
            <w:tcW w:w="395"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jc w:val="center"/>
              <w:rPr>
                <w:szCs w:val="24"/>
              </w:rPr>
            </w:pPr>
            <w:r>
              <w:rPr>
                <w:szCs w:val="24"/>
              </w:rPr>
              <w:t>26,8</w:t>
            </w:r>
          </w:p>
        </w:tc>
        <w:tc>
          <w:tcPr>
            <w:tcW w:w="438"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jc w:val="center"/>
              <w:rPr>
                <w:szCs w:val="24"/>
              </w:rPr>
            </w:pPr>
            <w:r>
              <w:rPr>
                <w:szCs w:val="24"/>
              </w:rPr>
              <w:t>27,8</w:t>
            </w:r>
          </w:p>
        </w:tc>
        <w:tc>
          <w:tcPr>
            <w:tcW w:w="395"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jc w:val="center"/>
              <w:rPr>
                <w:szCs w:val="24"/>
              </w:rPr>
            </w:pPr>
            <w:r>
              <w:rPr>
                <w:szCs w:val="24"/>
              </w:rPr>
              <w:t>28,9</w:t>
            </w:r>
          </w:p>
        </w:tc>
        <w:tc>
          <w:tcPr>
            <w:tcW w:w="438" w:type="pct"/>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F278D6" w:rsidRDefault="005F597A" w:rsidP="004516AA">
            <w:pPr>
              <w:jc w:val="center"/>
              <w:rPr>
                <w:szCs w:val="24"/>
              </w:rPr>
            </w:pPr>
            <w:r>
              <w:rPr>
                <w:szCs w:val="24"/>
              </w:rPr>
              <w:t>30,1</w:t>
            </w:r>
          </w:p>
        </w:tc>
        <w:tc>
          <w:tcPr>
            <w:tcW w:w="438" w:type="pct"/>
            <w:tcBorders>
              <w:top w:val="single" w:sz="4" w:space="0" w:color="000000"/>
              <w:left w:val="single" w:sz="4" w:space="0" w:color="000000"/>
              <w:bottom w:val="single" w:sz="4" w:space="0" w:color="000000"/>
              <w:right w:val="single" w:sz="4" w:space="0" w:color="000000"/>
            </w:tcBorders>
          </w:tcPr>
          <w:p w:rsidR="005F597A" w:rsidRDefault="005F597A" w:rsidP="004516AA">
            <w:pPr>
              <w:jc w:val="center"/>
              <w:rPr>
                <w:szCs w:val="24"/>
              </w:rPr>
            </w:pPr>
            <w:r>
              <w:rPr>
                <w:szCs w:val="24"/>
              </w:rPr>
              <w:t>30,1</w:t>
            </w:r>
          </w:p>
        </w:tc>
      </w:tr>
      <w:tr w:rsidR="005F597A" w:rsidRPr="00F278D6" w:rsidTr="005F597A">
        <w:tc>
          <w:tcPr>
            <w:tcW w:w="4562" w:type="pct"/>
            <w:gridSpan w:val="10"/>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jc w:val="center"/>
              <w:outlineLvl w:val="2"/>
              <w:rPr>
                <w:szCs w:val="24"/>
              </w:rPr>
            </w:pPr>
            <w:r w:rsidRPr="00BD0459">
              <w:rPr>
                <w:szCs w:val="24"/>
              </w:rPr>
              <w:lastRenderedPageBreak/>
              <w:t>3. Повышение собираемости налогов и сокращение задолженности</w:t>
            </w:r>
          </w:p>
        </w:tc>
        <w:tc>
          <w:tcPr>
            <w:tcW w:w="438" w:type="pct"/>
            <w:tcBorders>
              <w:top w:val="single" w:sz="4" w:space="0" w:color="000000"/>
              <w:left w:val="single" w:sz="4" w:space="0" w:color="000000"/>
              <w:bottom w:val="single" w:sz="4" w:space="0" w:color="000000"/>
              <w:right w:val="single" w:sz="4" w:space="0" w:color="000000"/>
            </w:tcBorders>
          </w:tcPr>
          <w:p w:rsidR="005F597A" w:rsidRPr="00BD0459" w:rsidRDefault="005F597A" w:rsidP="004516AA">
            <w:pPr>
              <w:jc w:val="center"/>
              <w:outlineLvl w:val="2"/>
              <w:rPr>
                <w:szCs w:val="24"/>
              </w:rPr>
            </w:pPr>
          </w:p>
        </w:tc>
      </w:tr>
      <w:tr w:rsidR="005F597A" w:rsidRPr="00F278D6" w:rsidTr="005F597A">
        <w:tc>
          <w:tcPr>
            <w:tcW w:w="126"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BD0459" w:rsidRDefault="005F597A" w:rsidP="004516AA">
            <w:pPr>
              <w:jc w:val="center"/>
              <w:rPr>
                <w:szCs w:val="24"/>
              </w:rPr>
            </w:pPr>
            <w:r w:rsidRPr="00BD0459">
              <w:rPr>
                <w:szCs w:val="24"/>
              </w:rPr>
              <w:t>3.1.</w:t>
            </w:r>
          </w:p>
        </w:tc>
        <w:tc>
          <w:tcPr>
            <w:tcW w:w="621"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ind w:left="57" w:right="57"/>
              <w:rPr>
                <w:szCs w:val="24"/>
              </w:rPr>
            </w:pPr>
            <w:r w:rsidRPr="00F278D6">
              <w:rPr>
                <w:szCs w:val="24"/>
              </w:rPr>
              <w:t>Снижение задолженности по налоговым и неналоговым доходам за счет повышения эффективности работы Координационн</w:t>
            </w:r>
            <w:r>
              <w:rPr>
                <w:szCs w:val="24"/>
              </w:rPr>
              <w:t>ого</w:t>
            </w:r>
            <w:r w:rsidRPr="00F278D6">
              <w:rPr>
                <w:szCs w:val="24"/>
              </w:rPr>
              <w:t xml:space="preserve"> совет</w:t>
            </w:r>
            <w:r>
              <w:rPr>
                <w:szCs w:val="24"/>
              </w:rPr>
              <w:t>а</w:t>
            </w:r>
          </w:p>
          <w:p w:rsidR="005F597A" w:rsidRPr="00F278D6" w:rsidRDefault="005F597A" w:rsidP="004516AA">
            <w:pPr>
              <w:ind w:left="57" w:right="57"/>
              <w:rPr>
                <w:szCs w:val="24"/>
              </w:rPr>
            </w:pPr>
          </w:p>
        </w:tc>
        <w:tc>
          <w:tcPr>
            <w:tcW w:w="569"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4C5CB3" w:rsidRDefault="005F597A" w:rsidP="004516AA">
            <w:pPr>
              <w:pStyle w:val="a5"/>
              <w:ind w:left="57" w:right="57" w:firstLine="2"/>
            </w:pPr>
            <w:r w:rsidRPr="004C5CB3">
              <w:t>организация работы по </w:t>
            </w:r>
            <w:r>
              <w:t xml:space="preserve">снижению </w:t>
            </w:r>
            <w:r w:rsidRPr="004C5CB3">
              <w:t>задолженности по налогам и арендной плате за земельные участки:</w:t>
            </w:r>
          </w:p>
          <w:p w:rsidR="005F597A" w:rsidRPr="004C5CB3" w:rsidRDefault="005F597A" w:rsidP="004516AA">
            <w:pPr>
              <w:pStyle w:val="a5"/>
              <w:ind w:left="57" w:right="57"/>
            </w:pPr>
            <w:r w:rsidRPr="004C5CB3">
              <w:t>причины возникновения;</w:t>
            </w:r>
          </w:p>
          <w:p w:rsidR="005F597A" w:rsidRPr="00F278D6" w:rsidRDefault="005F597A" w:rsidP="004516AA">
            <w:pPr>
              <w:pStyle w:val="a5"/>
              <w:ind w:left="57" w:right="57"/>
              <w:rPr>
                <w:szCs w:val="24"/>
              </w:rPr>
            </w:pPr>
            <w:r w:rsidRPr="004C5CB3">
              <w:t>принимаемые меры по снижению;</w:t>
            </w:r>
          </w:p>
        </w:tc>
        <w:tc>
          <w:tcPr>
            <w:tcW w:w="614"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BD0459">
            <w:pPr>
              <w:ind w:left="57" w:right="57"/>
              <w:rPr>
                <w:szCs w:val="24"/>
              </w:rPr>
            </w:pPr>
            <w:r>
              <w:rPr>
                <w:szCs w:val="24"/>
              </w:rPr>
              <w:t>Служба экономики и финансов Администрации Мокрологского сельского поселения</w:t>
            </w:r>
          </w:p>
        </w:tc>
        <w:tc>
          <w:tcPr>
            <w:tcW w:w="439"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ind w:left="57" w:right="57"/>
              <w:rPr>
                <w:szCs w:val="24"/>
              </w:rPr>
            </w:pPr>
            <w:r w:rsidRPr="00F278D6">
              <w:rPr>
                <w:szCs w:val="24"/>
              </w:rPr>
              <w:t xml:space="preserve">дополнительные поступления доходов в бюджет </w:t>
            </w: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p w:rsidR="005F597A" w:rsidRPr="00F278D6" w:rsidRDefault="005F597A" w:rsidP="004516AA">
            <w:pPr>
              <w:ind w:left="57" w:right="57"/>
              <w:rPr>
                <w:szCs w:val="24"/>
              </w:rPr>
            </w:pPr>
          </w:p>
        </w:tc>
        <w:tc>
          <w:tcPr>
            <w:tcW w:w="395"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jc w:val="center"/>
              <w:rPr>
                <w:szCs w:val="24"/>
              </w:rPr>
            </w:pPr>
            <w:r>
              <w:rPr>
                <w:szCs w:val="24"/>
              </w:rPr>
              <w:t>281,7</w:t>
            </w:r>
          </w:p>
        </w:tc>
        <w:tc>
          <w:tcPr>
            <w:tcW w:w="438"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jc w:val="center"/>
              <w:rPr>
                <w:szCs w:val="24"/>
              </w:rPr>
            </w:pPr>
            <w:r>
              <w:rPr>
                <w:szCs w:val="24"/>
              </w:rPr>
              <w:t>282,2</w:t>
            </w:r>
          </w:p>
        </w:tc>
        <w:tc>
          <w:tcPr>
            <w:tcW w:w="395"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jc w:val="center"/>
              <w:rPr>
                <w:szCs w:val="24"/>
              </w:rPr>
            </w:pPr>
            <w:r>
              <w:rPr>
                <w:szCs w:val="24"/>
              </w:rPr>
              <w:t>282,8</w:t>
            </w:r>
          </w:p>
        </w:tc>
        <w:tc>
          <w:tcPr>
            <w:tcW w:w="438" w:type="pct"/>
            <w:tcBorders>
              <w:top w:val="single" w:sz="4" w:space="0" w:color="000000"/>
              <w:left w:val="single" w:sz="4" w:space="0" w:color="000000"/>
              <w:bottom w:val="single" w:sz="4" w:space="0" w:color="auto"/>
              <w:right w:val="single" w:sz="4" w:space="0" w:color="000000"/>
            </w:tcBorders>
            <w:tcMar>
              <w:left w:w="0" w:type="dxa"/>
              <w:right w:w="0" w:type="dxa"/>
            </w:tcMar>
          </w:tcPr>
          <w:p w:rsidR="005F597A" w:rsidRPr="00F278D6" w:rsidRDefault="005F597A" w:rsidP="004516AA">
            <w:pPr>
              <w:jc w:val="center"/>
              <w:rPr>
                <w:szCs w:val="24"/>
              </w:rPr>
            </w:pPr>
            <w:r>
              <w:rPr>
                <w:szCs w:val="24"/>
              </w:rPr>
              <w:t>283,3</w:t>
            </w:r>
          </w:p>
        </w:tc>
        <w:tc>
          <w:tcPr>
            <w:tcW w:w="438" w:type="pct"/>
            <w:tcBorders>
              <w:top w:val="single" w:sz="4" w:space="0" w:color="000000"/>
              <w:left w:val="single" w:sz="4" w:space="0" w:color="000000"/>
              <w:bottom w:val="single" w:sz="4" w:space="0" w:color="auto"/>
              <w:right w:val="single" w:sz="4" w:space="0" w:color="000000"/>
            </w:tcBorders>
          </w:tcPr>
          <w:p w:rsidR="005F597A" w:rsidRDefault="005F597A" w:rsidP="004516AA">
            <w:pPr>
              <w:jc w:val="center"/>
              <w:rPr>
                <w:szCs w:val="24"/>
              </w:rPr>
            </w:pPr>
            <w:r>
              <w:rPr>
                <w:szCs w:val="24"/>
              </w:rPr>
              <w:t>283,3</w:t>
            </w:r>
          </w:p>
        </w:tc>
      </w:tr>
      <w:tr w:rsidR="005F597A" w:rsidRPr="00F278D6" w:rsidTr="005F597A">
        <w:tc>
          <w:tcPr>
            <w:tcW w:w="126"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BD0459" w:rsidRDefault="005F597A" w:rsidP="004516AA">
            <w:pPr>
              <w:jc w:val="center"/>
              <w:rPr>
                <w:szCs w:val="24"/>
              </w:rPr>
            </w:pPr>
            <w:r w:rsidRPr="00BD0459">
              <w:rPr>
                <w:szCs w:val="24"/>
              </w:rPr>
              <w:t>3.2.</w:t>
            </w:r>
          </w:p>
        </w:tc>
        <w:tc>
          <w:tcPr>
            <w:tcW w:w="621"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Работа с невыясненными поступлениями</w:t>
            </w:r>
          </w:p>
        </w:tc>
        <w:tc>
          <w:tcPr>
            <w:tcW w:w="569"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проведение работы по зачислению в  бюдже</w:t>
            </w:r>
            <w:r>
              <w:rPr>
                <w:szCs w:val="24"/>
              </w:rPr>
              <w:t>т</w:t>
            </w:r>
            <w:r w:rsidRPr="00F278D6">
              <w:rPr>
                <w:szCs w:val="24"/>
              </w:rPr>
              <w:t xml:space="preserve"> невыясненных поступлений</w:t>
            </w:r>
          </w:p>
        </w:tc>
        <w:tc>
          <w:tcPr>
            <w:tcW w:w="614"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BD0459">
            <w:pPr>
              <w:ind w:left="57" w:right="57"/>
              <w:rPr>
                <w:szCs w:val="24"/>
              </w:rPr>
            </w:pPr>
            <w:r>
              <w:rPr>
                <w:szCs w:val="24"/>
              </w:rPr>
              <w:t>Служба экономики и финансов Администрации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ежегодно</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ind w:left="57" w:right="57"/>
              <w:rPr>
                <w:szCs w:val="24"/>
              </w:rPr>
            </w:pPr>
            <w:r w:rsidRPr="00F278D6">
              <w:rPr>
                <w:szCs w:val="24"/>
              </w:rPr>
              <w:t>увеличение поступления доходов в бюджет</w:t>
            </w:r>
          </w:p>
        </w:tc>
        <w:tc>
          <w:tcPr>
            <w:tcW w:w="395"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rPr>
                <w:lang w:val="en-US"/>
              </w:rPr>
            </w:pPr>
            <w:r>
              <w:rPr>
                <w:lang w:val="en-US"/>
              </w:rPr>
              <w:t>**</w:t>
            </w:r>
          </w:p>
        </w:tc>
        <w:tc>
          <w:tcPr>
            <w:tcW w:w="438"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pPr>
            <w:r>
              <w:rPr>
                <w:lang w:val="en-US"/>
              </w:rPr>
              <w:t>**</w:t>
            </w:r>
          </w:p>
        </w:tc>
        <w:tc>
          <w:tcPr>
            <w:tcW w:w="395"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tcPr>
          <w:p w:rsidR="005F597A" w:rsidRDefault="00E32FBF" w:rsidP="004516AA">
            <w:pPr>
              <w:jc w:val="center"/>
              <w:rPr>
                <w:lang w:val="en-US"/>
              </w:rPr>
            </w:pPr>
            <w:r w:rsidRPr="00E32FBF">
              <w:rPr>
                <w:lang w:val="en-US"/>
              </w:rPr>
              <w:t>**</w:t>
            </w:r>
          </w:p>
        </w:tc>
      </w:tr>
      <w:tr w:rsidR="005F597A" w:rsidRPr="00F278D6" w:rsidTr="005F597A">
        <w:tc>
          <w:tcPr>
            <w:tcW w:w="4562" w:type="pct"/>
            <w:gridSpan w:val="10"/>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5F597A" w:rsidRDefault="005F597A" w:rsidP="00BD0459">
            <w:pPr>
              <w:widowControl w:val="0"/>
              <w:jc w:val="center"/>
              <w:rPr>
                <w:szCs w:val="24"/>
              </w:rPr>
            </w:pPr>
            <w:r w:rsidRPr="00BD0459">
              <w:rPr>
                <w:szCs w:val="24"/>
              </w:rPr>
              <w:t xml:space="preserve">II. Направления по оптимизации расходов бюджета </w:t>
            </w:r>
            <w:r>
              <w:rPr>
                <w:szCs w:val="24"/>
              </w:rPr>
              <w:t xml:space="preserve">Мокрологского </w:t>
            </w:r>
            <w:r w:rsidRPr="00BD0459">
              <w:rPr>
                <w:szCs w:val="24"/>
              </w:rPr>
              <w:t xml:space="preserve"> сельского поселения</w:t>
            </w:r>
          </w:p>
          <w:p w:rsidR="005578E6" w:rsidRPr="00BD0459" w:rsidRDefault="005578E6" w:rsidP="00BD0459">
            <w:pPr>
              <w:widowControl w:val="0"/>
              <w:jc w:val="center"/>
              <w:rPr>
                <w:szCs w:val="24"/>
              </w:rPr>
            </w:pPr>
          </w:p>
        </w:tc>
        <w:tc>
          <w:tcPr>
            <w:tcW w:w="438" w:type="pct"/>
            <w:tcBorders>
              <w:top w:val="single" w:sz="4" w:space="0" w:color="000000"/>
              <w:left w:val="single" w:sz="4" w:space="0" w:color="000000"/>
              <w:bottom w:val="single" w:sz="4" w:space="0" w:color="000000"/>
              <w:right w:val="single" w:sz="4" w:space="0" w:color="000000"/>
            </w:tcBorders>
          </w:tcPr>
          <w:p w:rsidR="005F597A" w:rsidRPr="00BD0459" w:rsidRDefault="005F597A" w:rsidP="00BD0459">
            <w:pPr>
              <w:widowControl w:val="0"/>
              <w:jc w:val="center"/>
              <w:rPr>
                <w:szCs w:val="24"/>
              </w:rPr>
            </w:pPr>
          </w:p>
        </w:tc>
      </w:tr>
      <w:tr w:rsidR="005F597A" w:rsidRPr="00F278D6" w:rsidTr="005F597A">
        <w:tc>
          <w:tcPr>
            <w:tcW w:w="2896" w:type="pct"/>
            <w:gridSpan w:val="6"/>
            <w:tcBorders>
              <w:top w:val="single" w:sz="4" w:space="0" w:color="000000"/>
              <w:left w:val="single" w:sz="4" w:space="0" w:color="000000"/>
              <w:right w:val="single" w:sz="4" w:space="0" w:color="000000"/>
            </w:tcBorders>
            <w:tcMar>
              <w:left w:w="0" w:type="dxa"/>
              <w:right w:w="0" w:type="dxa"/>
            </w:tcMar>
          </w:tcPr>
          <w:p w:rsidR="005F597A" w:rsidRPr="00BD0459" w:rsidRDefault="005F597A" w:rsidP="004516AA">
            <w:pPr>
              <w:pStyle w:val="ConsPlusNormal"/>
              <w:ind w:left="57" w:right="57"/>
              <w:rPr>
                <w:rFonts w:ascii="Times New Roman" w:hAnsi="Times New Roman" w:cs="Times New Roman"/>
                <w:sz w:val="24"/>
                <w:szCs w:val="24"/>
              </w:rPr>
            </w:pPr>
            <w:r w:rsidRPr="00BD0459">
              <w:rPr>
                <w:rFonts w:ascii="Times New Roman" w:hAnsi="Times New Roman" w:cs="Times New Roman"/>
                <w:sz w:val="20"/>
                <w:szCs w:val="24"/>
              </w:rPr>
              <w:t>Всего по разделу II</w:t>
            </w:r>
          </w:p>
        </w:tc>
        <w:tc>
          <w:tcPr>
            <w:tcW w:w="395" w:type="pct"/>
            <w:tcBorders>
              <w:top w:val="single" w:sz="4" w:space="0" w:color="000000"/>
              <w:left w:val="single" w:sz="4" w:space="0" w:color="000000"/>
              <w:right w:val="single" w:sz="4" w:space="0" w:color="000000"/>
            </w:tcBorders>
            <w:tcMar>
              <w:left w:w="0" w:type="dxa"/>
              <w:right w:w="0" w:type="dxa"/>
            </w:tcMar>
          </w:tcPr>
          <w:p w:rsidR="005F597A" w:rsidRPr="00980629" w:rsidRDefault="005F597A" w:rsidP="004516AA">
            <w:pPr>
              <w:jc w:val="center"/>
            </w:pPr>
            <w:r>
              <w:t>254,5</w:t>
            </w:r>
          </w:p>
        </w:tc>
        <w:tc>
          <w:tcPr>
            <w:tcW w:w="438" w:type="pct"/>
            <w:tcBorders>
              <w:top w:val="single" w:sz="4" w:space="0" w:color="000000"/>
              <w:left w:val="single" w:sz="4" w:space="0" w:color="000000"/>
              <w:right w:val="single" w:sz="4" w:space="0" w:color="000000"/>
            </w:tcBorders>
            <w:tcMar>
              <w:left w:w="0" w:type="dxa"/>
              <w:right w:w="0" w:type="dxa"/>
            </w:tcMar>
          </w:tcPr>
          <w:p w:rsidR="005F597A" w:rsidRPr="00980629" w:rsidRDefault="00EB6222" w:rsidP="004516AA">
            <w:pPr>
              <w:jc w:val="center"/>
            </w:pPr>
            <w:r>
              <w:t>1311,5</w:t>
            </w:r>
          </w:p>
        </w:tc>
        <w:tc>
          <w:tcPr>
            <w:tcW w:w="395" w:type="pct"/>
            <w:tcBorders>
              <w:top w:val="single" w:sz="4" w:space="0" w:color="000000"/>
              <w:left w:val="single" w:sz="4" w:space="0" w:color="000000"/>
              <w:right w:val="single" w:sz="4" w:space="0" w:color="000000"/>
            </w:tcBorders>
            <w:tcMar>
              <w:left w:w="0" w:type="dxa"/>
              <w:right w:w="0" w:type="dxa"/>
            </w:tcMar>
          </w:tcPr>
          <w:p w:rsidR="005F597A" w:rsidRPr="00980629" w:rsidRDefault="005F597A" w:rsidP="004516AA">
            <w:pPr>
              <w:jc w:val="center"/>
            </w:pPr>
            <w:r>
              <w:t>255,5</w:t>
            </w:r>
          </w:p>
        </w:tc>
        <w:tc>
          <w:tcPr>
            <w:tcW w:w="438" w:type="pct"/>
            <w:tcBorders>
              <w:top w:val="single" w:sz="4" w:space="0" w:color="000000"/>
              <w:left w:val="single" w:sz="4" w:space="0" w:color="000000"/>
              <w:right w:val="single" w:sz="4" w:space="0" w:color="000000"/>
            </w:tcBorders>
            <w:tcMar>
              <w:left w:w="0" w:type="dxa"/>
              <w:right w:w="0" w:type="dxa"/>
            </w:tcMar>
          </w:tcPr>
          <w:p w:rsidR="005F597A" w:rsidRDefault="005F597A" w:rsidP="004516AA">
            <w:pPr>
              <w:jc w:val="center"/>
            </w:pPr>
            <w:r>
              <w:t>256,0</w:t>
            </w:r>
          </w:p>
          <w:p w:rsidR="005F597A" w:rsidRDefault="005F597A" w:rsidP="004516AA">
            <w:pPr>
              <w:jc w:val="center"/>
            </w:pPr>
          </w:p>
        </w:tc>
        <w:tc>
          <w:tcPr>
            <w:tcW w:w="438" w:type="pct"/>
            <w:tcBorders>
              <w:top w:val="single" w:sz="4" w:space="0" w:color="000000"/>
              <w:left w:val="single" w:sz="4" w:space="0" w:color="000000"/>
              <w:right w:val="single" w:sz="4" w:space="0" w:color="000000"/>
            </w:tcBorders>
          </w:tcPr>
          <w:p w:rsidR="005F597A" w:rsidRDefault="00EB6222" w:rsidP="004516AA">
            <w:pPr>
              <w:jc w:val="center"/>
            </w:pPr>
            <w:r>
              <w:t>256,0</w:t>
            </w:r>
          </w:p>
        </w:tc>
      </w:tr>
      <w:tr w:rsidR="005F597A" w:rsidRPr="00F278D6" w:rsidTr="005F597A">
        <w:tc>
          <w:tcPr>
            <w:tcW w:w="4562" w:type="pct"/>
            <w:gridSpan w:val="10"/>
            <w:tcBorders>
              <w:top w:val="single" w:sz="4" w:space="0" w:color="000000"/>
              <w:left w:val="single" w:sz="4" w:space="0" w:color="000000"/>
              <w:bottom w:val="single" w:sz="4" w:space="0" w:color="000000"/>
              <w:right w:val="single" w:sz="4" w:space="0" w:color="000000"/>
            </w:tcBorders>
            <w:tcMar>
              <w:left w:w="0" w:type="dxa"/>
              <w:right w:w="0" w:type="dxa"/>
            </w:tcMar>
          </w:tcPr>
          <w:p w:rsidR="005F597A" w:rsidRPr="00BD0459" w:rsidRDefault="005F597A" w:rsidP="004516AA">
            <w:pPr>
              <w:pStyle w:val="ConsPlusNormal"/>
              <w:jc w:val="center"/>
              <w:outlineLvl w:val="2"/>
              <w:rPr>
                <w:rFonts w:ascii="Times New Roman" w:hAnsi="Times New Roman" w:cs="Times New Roman"/>
                <w:sz w:val="20"/>
                <w:szCs w:val="24"/>
              </w:rPr>
            </w:pPr>
            <w:r w:rsidRPr="00BD0459">
              <w:rPr>
                <w:rFonts w:ascii="Times New Roman" w:hAnsi="Times New Roman" w:cs="Times New Roman"/>
                <w:sz w:val="20"/>
                <w:szCs w:val="24"/>
              </w:rPr>
              <w:t>1. Оптимизация расходов на муниципальное управление</w:t>
            </w:r>
          </w:p>
        </w:tc>
        <w:tc>
          <w:tcPr>
            <w:tcW w:w="438" w:type="pct"/>
            <w:tcBorders>
              <w:top w:val="single" w:sz="4" w:space="0" w:color="000000"/>
              <w:left w:val="single" w:sz="4" w:space="0" w:color="000000"/>
              <w:bottom w:val="single" w:sz="4" w:space="0" w:color="000000"/>
              <w:right w:val="single" w:sz="4" w:space="0" w:color="000000"/>
            </w:tcBorders>
          </w:tcPr>
          <w:p w:rsidR="005F597A" w:rsidRPr="00BD0459" w:rsidRDefault="005F597A" w:rsidP="004516AA">
            <w:pPr>
              <w:pStyle w:val="ConsPlusNormal"/>
              <w:jc w:val="center"/>
              <w:outlineLvl w:val="2"/>
              <w:rPr>
                <w:rFonts w:ascii="Times New Roman" w:hAnsi="Times New Roman" w:cs="Times New Roman"/>
                <w:sz w:val="20"/>
                <w:szCs w:val="24"/>
              </w:rPr>
            </w:pPr>
          </w:p>
        </w:tc>
      </w:tr>
      <w:tr w:rsidR="00E32FBF" w:rsidRPr="00F278D6" w:rsidTr="005F597A">
        <w:tc>
          <w:tcPr>
            <w:tcW w:w="12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BD0459" w:rsidRDefault="00E32FBF" w:rsidP="004516AA">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62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Default="00E32FBF" w:rsidP="00E32FBF">
            <w:pPr>
              <w:widowControl w:val="0"/>
              <w:ind w:left="57" w:right="57"/>
              <w:rPr>
                <w:szCs w:val="24"/>
              </w:rPr>
            </w:pPr>
            <w:r w:rsidRPr="00E32FBF">
              <w:rPr>
                <w:szCs w:val="24"/>
              </w:rPr>
              <w:t xml:space="preserve">Оптимизация расходов на содержание </w:t>
            </w:r>
            <w:r>
              <w:rPr>
                <w:szCs w:val="24"/>
              </w:rPr>
              <w:t>аппарата</w:t>
            </w:r>
            <w:r w:rsidRPr="00E32FBF">
              <w:rPr>
                <w:szCs w:val="24"/>
              </w:rPr>
              <w:t xml:space="preserve"> Администрации </w:t>
            </w:r>
            <w:r>
              <w:rPr>
                <w:szCs w:val="24"/>
              </w:rPr>
              <w:t xml:space="preserve">Мокрологского </w:t>
            </w:r>
            <w:r>
              <w:rPr>
                <w:szCs w:val="24"/>
              </w:rPr>
              <w:lastRenderedPageBreak/>
              <w:t xml:space="preserve">сельского поселения </w:t>
            </w:r>
            <w:r w:rsidRPr="00E32FBF">
              <w:rPr>
                <w:szCs w:val="24"/>
              </w:rPr>
              <w:t xml:space="preserve"> на сумму экономии по результатам проведенного </w:t>
            </w:r>
            <w:r>
              <w:rPr>
                <w:szCs w:val="24"/>
              </w:rPr>
              <w:t>мониторинга вакантных должностей</w:t>
            </w:r>
          </w:p>
          <w:p w:rsidR="005578E6" w:rsidRPr="00F278D6" w:rsidRDefault="005578E6" w:rsidP="00E32FBF">
            <w:pPr>
              <w:widowControl w:val="0"/>
              <w:ind w:left="57" w:right="57"/>
              <w:rPr>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F278D6" w:rsidRDefault="00E32FBF" w:rsidP="00E32FBF">
            <w:pPr>
              <w:ind w:left="57" w:right="57"/>
              <w:rPr>
                <w:szCs w:val="24"/>
              </w:rPr>
            </w:pPr>
            <w:r w:rsidRPr="00E32FBF">
              <w:rPr>
                <w:szCs w:val="24"/>
              </w:rPr>
              <w:lastRenderedPageBreak/>
              <w:t xml:space="preserve">анализ деятельности Администрации </w:t>
            </w:r>
            <w:r>
              <w:rPr>
                <w:szCs w:val="24"/>
              </w:rPr>
              <w:t>Мокрологского сельского поселения</w:t>
            </w:r>
          </w:p>
        </w:tc>
        <w:tc>
          <w:tcPr>
            <w:tcW w:w="61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F278D6" w:rsidRDefault="00E32FBF" w:rsidP="00863A63">
            <w:pPr>
              <w:spacing w:line="261" w:lineRule="atLeast"/>
              <w:ind w:left="57" w:right="57"/>
              <w:rPr>
                <w:szCs w:val="24"/>
              </w:rPr>
            </w:pPr>
            <w:r>
              <w:rPr>
                <w:szCs w:val="24"/>
              </w:rPr>
              <w:t>Администрация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F278D6" w:rsidRDefault="005578E6" w:rsidP="00863A63">
            <w:pPr>
              <w:widowControl w:val="0"/>
              <w:ind w:left="57" w:right="57"/>
              <w:rPr>
                <w:szCs w:val="24"/>
              </w:rPr>
            </w:pPr>
            <w:r>
              <w:rPr>
                <w:szCs w:val="24"/>
              </w:rPr>
              <w:t>2026-2029</w:t>
            </w:r>
            <w:r w:rsidR="00E32FBF" w:rsidRPr="00F278D6">
              <w:rPr>
                <w:szCs w:val="24"/>
              </w:rPr>
              <w:t xml:space="preserve"> годы</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F278D6" w:rsidRDefault="00E32FBF" w:rsidP="00863A63">
            <w:pPr>
              <w:widowControl w:val="0"/>
              <w:ind w:left="57" w:right="57"/>
              <w:rPr>
                <w:szCs w:val="24"/>
              </w:rPr>
            </w:pPr>
            <w:r w:rsidRPr="00F278D6">
              <w:rPr>
                <w:szCs w:val="24"/>
              </w:rPr>
              <w:t>экономия бюджетных средств</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E32FBF" w:rsidRDefault="00E32FBF" w:rsidP="00863A63">
            <w:pPr>
              <w:jc w:val="center"/>
            </w:pPr>
            <w:r w:rsidRPr="00E32FBF">
              <w:t>**</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E32FBF" w:rsidRDefault="00E32FBF" w:rsidP="00863A63">
            <w:pPr>
              <w:jc w:val="center"/>
            </w:pPr>
            <w:r>
              <w:t>1056,5</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F278D6" w:rsidRDefault="00E32FBF" w:rsidP="00863A63">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E32FBF" w:rsidRPr="00F278D6" w:rsidRDefault="00E32FBF" w:rsidP="00863A63">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tcPr>
          <w:p w:rsidR="00E32FBF" w:rsidRDefault="00E32FBF" w:rsidP="00863A63">
            <w:pPr>
              <w:jc w:val="center"/>
              <w:rPr>
                <w:lang w:val="en-US"/>
              </w:rPr>
            </w:pPr>
            <w:r w:rsidRPr="00E32FBF">
              <w:rPr>
                <w:lang w:val="en-US"/>
              </w:rPr>
              <w:t>**</w:t>
            </w:r>
          </w:p>
        </w:tc>
      </w:tr>
      <w:tr w:rsidR="005F597A" w:rsidRPr="00F278D6" w:rsidTr="005F597A">
        <w:tc>
          <w:tcPr>
            <w:tcW w:w="12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BD0459" w:rsidRDefault="005F597A" w:rsidP="00E32FBF">
            <w:pPr>
              <w:pStyle w:val="ConsPlusNormal"/>
              <w:jc w:val="center"/>
              <w:rPr>
                <w:rFonts w:ascii="Times New Roman" w:hAnsi="Times New Roman" w:cs="Times New Roman"/>
                <w:sz w:val="24"/>
                <w:szCs w:val="24"/>
              </w:rPr>
            </w:pPr>
            <w:r w:rsidRPr="00BD0459">
              <w:rPr>
                <w:rFonts w:ascii="Times New Roman" w:hAnsi="Times New Roman" w:cs="Times New Roman"/>
                <w:sz w:val="24"/>
                <w:szCs w:val="24"/>
              </w:rPr>
              <w:lastRenderedPageBreak/>
              <w:t>1.</w:t>
            </w:r>
            <w:r w:rsidR="00E32FBF">
              <w:rPr>
                <w:rFonts w:ascii="Times New Roman" w:hAnsi="Times New Roman" w:cs="Times New Roman"/>
                <w:sz w:val="24"/>
                <w:szCs w:val="24"/>
              </w:rPr>
              <w:t>2</w:t>
            </w:r>
            <w:r w:rsidRPr="00BD0459">
              <w:rPr>
                <w:rFonts w:ascii="Times New Roman" w:hAnsi="Times New Roman" w:cs="Times New Roman"/>
                <w:sz w:val="24"/>
                <w:szCs w:val="24"/>
              </w:rPr>
              <w:t>.</w:t>
            </w:r>
          </w:p>
        </w:tc>
        <w:tc>
          <w:tcPr>
            <w:tcW w:w="62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Default="005F597A" w:rsidP="00BD0459">
            <w:pPr>
              <w:widowControl w:val="0"/>
              <w:ind w:left="57" w:right="57"/>
              <w:rPr>
                <w:szCs w:val="24"/>
              </w:rPr>
            </w:pPr>
            <w:r w:rsidRPr="00F278D6">
              <w:rPr>
                <w:szCs w:val="24"/>
              </w:rPr>
              <w:t xml:space="preserve">Оптимизация расходов на информационное освещение деятельности </w:t>
            </w:r>
            <w:r>
              <w:rPr>
                <w:szCs w:val="24"/>
              </w:rPr>
              <w:t>органов местного самоуправления Мокрологского сельского поселения</w:t>
            </w:r>
          </w:p>
          <w:p w:rsidR="005578E6" w:rsidRPr="00F278D6" w:rsidRDefault="005578E6" w:rsidP="00BD0459">
            <w:pPr>
              <w:widowControl w:val="0"/>
              <w:ind w:left="57" w:right="57"/>
              <w:rPr>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4516AA">
            <w:pPr>
              <w:ind w:left="57" w:right="57"/>
              <w:rPr>
                <w:szCs w:val="24"/>
              </w:rPr>
            </w:pPr>
            <w:r w:rsidRPr="00F278D6">
              <w:rPr>
                <w:szCs w:val="24"/>
              </w:rPr>
              <w:t xml:space="preserve">пересмотр расходов на информационную политику и </w:t>
            </w:r>
          </w:p>
          <w:p w:rsidR="005F597A" w:rsidRPr="00F278D6" w:rsidRDefault="005F597A" w:rsidP="004516AA">
            <w:pPr>
              <w:ind w:left="57" w:right="57"/>
              <w:rPr>
                <w:szCs w:val="24"/>
              </w:rPr>
            </w:pPr>
            <w:r w:rsidRPr="00F278D6">
              <w:rPr>
                <w:szCs w:val="24"/>
              </w:rPr>
              <w:t>поддержку средств массовой информации</w:t>
            </w:r>
          </w:p>
        </w:tc>
        <w:tc>
          <w:tcPr>
            <w:tcW w:w="61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BD0459">
            <w:pPr>
              <w:spacing w:line="261" w:lineRule="atLeast"/>
              <w:ind w:left="57" w:right="57"/>
              <w:rPr>
                <w:szCs w:val="24"/>
              </w:rPr>
            </w:pPr>
            <w:r>
              <w:rPr>
                <w:szCs w:val="24"/>
              </w:rPr>
              <w:t>Администрация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578E6" w:rsidP="004516AA">
            <w:pPr>
              <w:widowControl w:val="0"/>
              <w:ind w:left="57" w:right="57"/>
              <w:rPr>
                <w:szCs w:val="24"/>
              </w:rPr>
            </w:pPr>
            <w:r>
              <w:rPr>
                <w:szCs w:val="24"/>
              </w:rPr>
              <w:t>2026-2029</w:t>
            </w:r>
            <w:r w:rsidR="005F597A" w:rsidRPr="00F278D6">
              <w:rPr>
                <w:szCs w:val="24"/>
              </w:rPr>
              <w:t xml:space="preserve"> годы</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4516AA">
            <w:pPr>
              <w:widowControl w:val="0"/>
              <w:ind w:left="57" w:right="57"/>
              <w:rPr>
                <w:szCs w:val="24"/>
              </w:rPr>
            </w:pPr>
            <w:r w:rsidRPr="00F278D6">
              <w:rPr>
                <w:szCs w:val="24"/>
              </w:rPr>
              <w:t>экономия бюджетных средств</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4516AA">
            <w:pPr>
              <w:jc w:val="center"/>
              <w:rPr>
                <w:lang w:val="en-US"/>
              </w:rPr>
            </w:pPr>
            <w:r w:rsidRPr="00F278D6">
              <w:rPr>
                <w:lang w:val="en-US"/>
              </w:rPr>
              <w:t>X</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4516AA">
            <w:pPr>
              <w:jc w:val="center"/>
            </w:pPr>
            <w:r>
              <w:rPr>
                <w:lang w:val="en-US"/>
              </w:rPr>
              <w:t>**</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F597A" w:rsidRPr="00F278D6" w:rsidRDefault="005F597A" w:rsidP="004516AA">
            <w:pPr>
              <w:jc w:val="center"/>
              <w:rPr>
                <w:szCs w:val="24"/>
              </w:rPr>
            </w:pPr>
            <w:r>
              <w:rPr>
                <w:lang w:val="en-US"/>
              </w:rPr>
              <w:t>**</w:t>
            </w:r>
          </w:p>
        </w:tc>
        <w:tc>
          <w:tcPr>
            <w:tcW w:w="438" w:type="pct"/>
            <w:tcBorders>
              <w:top w:val="single" w:sz="4" w:space="0" w:color="auto"/>
              <w:left w:val="single" w:sz="4" w:space="0" w:color="auto"/>
              <w:bottom w:val="single" w:sz="4" w:space="0" w:color="auto"/>
              <w:right w:val="single" w:sz="4" w:space="0" w:color="auto"/>
            </w:tcBorders>
          </w:tcPr>
          <w:p w:rsidR="005F597A" w:rsidRDefault="00E32FBF" w:rsidP="004516AA">
            <w:pPr>
              <w:jc w:val="center"/>
              <w:rPr>
                <w:lang w:val="en-US"/>
              </w:rPr>
            </w:pPr>
            <w:r w:rsidRPr="00E32FBF">
              <w:rPr>
                <w:lang w:val="en-US"/>
              </w:rPr>
              <w:t>**</w:t>
            </w:r>
          </w:p>
        </w:tc>
      </w:tr>
      <w:tr w:rsidR="00AA64A8" w:rsidRPr="00F278D6" w:rsidTr="005F597A">
        <w:tc>
          <w:tcPr>
            <w:tcW w:w="12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E32FBF">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62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Default="00AA64A8" w:rsidP="00AA64A8">
            <w:pPr>
              <w:widowControl w:val="0"/>
              <w:ind w:left="57" w:right="57"/>
              <w:rPr>
                <w:szCs w:val="24"/>
              </w:rPr>
            </w:pPr>
            <w:r w:rsidRPr="00E32FBF">
              <w:rPr>
                <w:szCs w:val="24"/>
              </w:rPr>
              <w:t xml:space="preserve">Приостановление индексации должностных окладов лиц, замещающих муниципальные должности </w:t>
            </w:r>
            <w:r>
              <w:rPr>
                <w:szCs w:val="24"/>
              </w:rPr>
              <w:t>Администрации Мокрологского сельского поселения</w:t>
            </w:r>
            <w:r w:rsidRPr="00E32FBF">
              <w:rPr>
                <w:szCs w:val="24"/>
              </w:rPr>
              <w:t xml:space="preserve">, и размеры должностных окладов муниципальных служащих </w:t>
            </w:r>
            <w:r>
              <w:rPr>
                <w:szCs w:val="24"/>
              </w:rPr>
              <w:t>Администрации Мокрологского сельского поселения</w:t>
            </w:r>
            <w:r w:rsidRPr="00E32FBF">
              <w:rPr>
                <w:szCs w:val="24"/>
              </w:rPr>
              <w:t xml:space="preserve">, </w:t>
            </w:r>
            <w:r w:rsidRPr="00E32FBF">
              <w:rPr>
                <w:szCs w:val="24"/>
              </w:rPr>
              <w:lastRenderedPageBreak/>
              <w:t xml:space="preserve">должностных окладов технического персонала и ставок заработной платы обслуживающего персонала </w:t>
            </w:r>
            <w:r>
              <w:rPr>
                <w:szCs w:val="24"/>
              </w:rPr>
              <w:t>Администрации Мокрологского сельского поселения</w:t>
            </w:r>
            <w:r w:rsidRPr="00E32FBF">
              <w:rPr>
                <w:szCs w:val="24"/>
              </w:rPr>
              <w:t>, с 1 октября 2026 года на 4,0 %</w:t>
            </w:r>
          </w:p>
          <w:p w:rsidR="005578E6" w:rsidRPr="00F278D6" w:rsidRDefault="005578E6" w:rsidP="00AA64A8">
            <w:pPr>
              <w:widowControl w:val="0"/>
              <w:ind w:left="57" w:right="57"/>
              <w:rPr>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ind w:left="57" w:right="57"/>
              <w:rPr>
                <w:szCs w:val="24"/>
              </w:rPr>
            </w:pPr>
            <w:r>
              <w:rPr>
                <w:szCs w:val="24"/>
              </w:rPr>
              <w:lastRenderedPageBreak/>
              <w:t>Оптимизация расходов</w:t>
            </w:r>
          </w:p>
        </w:tc>
        <w:tc>
          <w:tcPr>
            <w:tcW w:w="61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ind w:left="57" w:right="57"/>
              <w:rPr>
                <w:szCs w:val="24"/>
              </w:rPr>
            </w:pPr>
            <w:r w:rsidRPr="00AA64A8">
              <w:rPr>
                <w:szCs w:val="24"/>
              </w:rPr>
              <w:t>Администрация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2026 - 2029</w:t>
            </w:r>
            <w:r w:rsidRPr="007976F7">
              <w:rPr>
                <w:szCs w:val="24"/>
              </w:rPr>
              <w:t xml:space="preserve"> годы</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Оптимизация расходов</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jc w:val="center"/>
              <w:rPr>
                <w:lang w:val="en-US"/>
              </w:rPr>
            </w:pPr>
            <w:r w:rsidRPr="007976F7">
              <w:rPr>
                <w:lang w:val="en-US"/>
              </w:rPr>
              <w:t>X</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rPr>
                <w:lang w:val="en-US"/>
              </w:rPr>
            </w:pPr>
            <w:r w:rsidRPr="00BD0459">
              <w:rPr>
                <w:lang w:val="en-US"/>
              </w:rPr>
              <w:t>**</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pPr>
            <w:r w:rsidRPr="00BD0459">
              <w:rPr>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rPr>
                <w:szCs w:val="24"/>
              </w:rPr>
            </w:pPr>
            <w:r w:rsidRPr="00BD0459">
              <w:rPr>
                <w:lang w:val="en-US"/>
              </w:rPr>
              <w:t>**</w:t>
            </w:r>
          </w:p>
        </w:tc>
        <w:tc>
          <w:tcPr>
            <w:tcW w:w="438" w:type="pct"/>
            <w:tcBorders>
              <w:top w:val="single" w:sz="4" w:space="0" w:color="auto"/>
              <w:left w:val="single" w:sz="4" w:space="0" w:color="auto"/>
              <w:bottom w:val="single" w:sz="4" w:space="0" w:color="auto"/>
              <w:right w:val="single" w:sz="4" w:space="0" w:color="auto"/>
            </w:tcBorders>
          </w:tcPr>
          <w:p w:rsidR="00AA64A8" w:rsidRPr="00BD0459" w:rsidRDefault="00AA64A8" w:rsidP="00863A63">
            <w:pPr>
              <w:jc w:val="center"/>
              <w:rPr>
                <w:szCs w:val="24"/>
              </w:rPr>
            </w:pPr>
            <w:r w:rsidRPr="00BD0459">
              <w:rPr>
                <w:lang w:val="en-US"/>
              </w:rPr>
              <w:t>**</w:t>
            </w:r>
          </w:p>
        </w:tc>
      </w:tr>
      <w:tr w:rsidR="00AA64A8" w:rsidRPr="00F278D6" w:rsidTr="005F597A">
        <w:tc>
          <w:tcPr>
            <w:tcW w:w="12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Default="00AA64A8" w:rsidP="00E32FB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62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Default="00AA64A8" w:rsidP="00863A63">
            <w:pPr>
              <w:widowControl w:val="0"/>
              <w:ind w:left="57" w:right="57"/>
              <w:rPr>
                <w:szCs w:val="24"/>
              </w:rPr>
            </w:pPr>
            <w:r>
              <w:rPr>
                <w:szCs w:val="24"/>
              </w:rPr>
              <w:t>Уменьшение</w:t>
            </w:r>
            <w:r w:rsidRPr="00A0207D">
              <w:rPr>
                <w:szCs w:val="24"/>
              </w:rPr>
              <w:t xml:space="preserve"> расходов на осуществление муниципальных закупок товаров, работ, услуг не менее чем на 10%</w:t>
            </w:r>
          </w:p>
          <w:p w:rsidR="005578E6" w:rsidRDefault="005578E6" w:rsidP="00863A63">
            <w:pPr>
              <w:widowControl w:val="0"/>
              <w:ind w:left="57" w:right="57"/>
              <w:rPr>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ind w:left="57" w:right="57"/>
              <w:rPr>
                <w:szCs w:val="24"/>
              </w:rPr>
            </w:pPr>
            <w:r>
              <w:rPr>
                <w:szCs w:val="24"/>
              </w:rPr>
              <w:t>Оптимизация расходов</w:t>
            </w:r>
          </w:p>
        </w:tc>
        <w:tc>
          <w:tcPr>
            <w:tcW w:w="61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ind w:left="57" w:right="57"/>
              <w:rPr>
                <w:szCs w:val="24"/>
              </w:rPr>
            </w:pPr>
            <w:r w:rsidRPr="00AA64A8">
              <w:rPr>
                <w:szCs w:val="24"/>
              </w:rPr>
              <w:t>Администрация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2026 - 2029</w:t>
            </w:r>
            <w:r w:rsidRPr="007976F7">
              <w:rPr>
                <w:szCs w:val="24"/>
              </w:rPr>
              <w:t xml:space="preserve"> годы</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Оптимизация расходов</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jc w:val="center"/>
              <w:rPr>
                <w:lang w:val="en-US"/>
              </w:rPr>
            </w:pPr>
            <w:r w:rsidRPr="007976F7">
              <w:rPr>
                <w:lang w:val="en-US"/>
              </w:rPr>
              <w:t>X</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rPr>
                <w:lang w:val="en-US"/>
              </w:rPr>
            </w:pPr>
            <w:r w:rsidRPr="00BD0459">
              <w:rPr>
                <w:lang w:val="en-US"/>
              </w:rPr>
              <w:t>**</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pPr>
            <w:r w:rsidRPr="00BD0459">
              <w:rPr>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rPr>
                <w:szCs w:val="24"/>
              </w:rPr>
            </w:pPr>
            <w:r w:rsidRPr="00BD0459">
              <w:rPr>
                <w:lang w:val="en-US"/>
              </w:rPr>
              <w:t>**</w:t>
            </w:r>
          </w:p>
        </w:tc>
        <w:tc>
          <w:tcPr>
            <w:tcW w:w="438" w:type="pct"/>
            <w:tcBorders>
              <w:top w:val="single" w:sz="4" w:space="0" w:color="auto"/>
              <w:left w:val="single" w:sz="4" w:space="0" w:color="auto"/>
              <w:bottom w:val="single" w:sz="4" w:space="0" w:color="auto"/>
              <w:right w:val="single" w:sz="4" w:space="0" w:color="auto"/>
            </w:tcBorders>
          </w:tcPr>
          <w:p w:rsidR="00AA64A8" w:rsidRPr="00BD0459" w:rsidRDefault="00AA64A8" w:rsidP="00863A63">
            <w:pPr>
              <w:jc w:val="center"/>
              <w:rPr>
                <w:szCs w:val="24"/>
              </w:rPr>
            </w:pPr>
            <w:r w:rsidRPr="00BD0459">
              <w:rPr>
                <w:lang w:val="en-US"/>
              </w:rPr>
              <w:t>**</w:t>
            </w:r>
          </w:p>
        </w:tc>
      </w:tr>
      <w:tr w:rsidR="00AA64A8" w:rsidRPr="00F278D6" w:rsidTr="005F597A">
        <w:tc>
          <w:tcPr>
            <w:tcW w:w="12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Default="00AA64A8" w:rsidP="00E32FBF">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62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578E6" w:rsidRDefault="00AA64A8" w:rsidP="00AA64A8">
            <w:pPr>
              <w:widowControl w:val="0"/>
              <w:ind w:left="57" w:right="57"/>
              <w:rPr>
                <w:szCs w:val="24"/>
              </w:rPr>
            </w:pPr>
            <w:r>
              <w:rPr>
                <w:szCs w:val="24"/>
              </w:rPr>
              <w:t>Обеспечить у</w:t>
            </w:r>
            <w:r w:rsidRPr="001839E5">
              <w:rPr>
                <w:szCs w:val="24"/>
              </w:rPr>
              <w:t>меньшени</w:t>
            </w:r>
            <w:r>
              <w:rPr>
                <w:szCs w:val="24"/>
              </w:rPr>
              <w:t>е</w:t>
            </w:r>
            <w:r w:rsidRPr="001839E5">
              <w:rPr>
                <w:szCs w:val="24"/>
              </w:rPr>
              <w:t xml:space="preserve"> штатной численности муниципальных служащих, технического персонала и обслуживающего персонала </w:t>
            </w:r>
            <w:r>
              <w:rPr>
                <w:szCs w:val="24"/>
              </w:rPr>
              <w:t xml:space="preserve">Администрации Мокрологского сельского </w:t>
            </w:r>
          </w:p>
          <w:p w:rsidR="00AA64A8" w:rsidRDefault="00AA64A8" w:rsidP="00AA64A8">
            <w:pPr>
              <w:widowControl w:val="0"/>
              <w:ind w:left="57" w:right="57"/>
              <w:rPr>
                <w:szCs w:val="24"/>
              </w:rPr>
            </w:pPr>
            <w:r>
              <w:rPr>
                <w:szCs w:val="24"/>
              </w:rPr>
              <w:t>поселения</w:t>
            </w:r>
          </w:p>
        </w:tc>
        <w:tc>
          <w:tcPr>
            <w:tcW w:w="56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ind w:left="57" w:right="57"/>
              <w:rPr>
                <w:szCs w:val="24"/>
              </w:rPr>
            </w:pPr>
            <w:r>
              <w:rPr>
                <w:szCs w:val="24"/>
              </w:rPr>
              <w:t>Оптимизация расходов</w:t>
            </w:r>
          </w:p>
        </w:tc>
        <w:tc>
          <w:tcPr>
            <w:tcW w:w="61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ind w:left="57" w:right="57"/>
              <w:rPr>
                <w:szCs w:val="24"/>
              </w:rPr>
            </w:pPr>
            <w:r w:rsidRPr="00AA64A8">
              <w:rPr>
                <w:szCs w:val="24"/>
              </w:rPr>
              <w:t>Администрация Мокрологского сельского поселения</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2026 - 2029</w:t>
            </w:r>
            <w:r w:rsidRPr="007976F7">
              <w:rPr>
                <w:szCs w:val="24"/>
              </w:rPr>
              <w:t xml:space="preserve"> годы</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Оптимизация расходов</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7976F7" w:rsidRDefault="00AA64A8" w:rsidP="00863A63">
            <w:pPr>
              <w:jc w:val="center"/>
              <w:rPr>
                <w:lang w:val="en-US"/>
              </w:rPr>
            </w:pPr>
            <w:r w:rsidRPr="007976F7">
              <w:rPr>
                <w:lang w:val="en-US"/>
              </w:rPr>
              <w:t>X</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rPr>
                <w:lang w:val="en-US"/>
              </w:rPr>
            </w:pPr>
            <w:r w:rsidRPr="00BD0459">
              <w:rPr>
                <w:lang w:val="en-US"/>
              </w:rPr>
              <w:t>**</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pPr>
            <w:r w:rsidRPr="00BD0459">
              <w:rPr>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863A63">
            <w:pPr>
              <w:jc w:val="center"/>
              <w:rPr>
                <w:szCs w:val="24"/>
              </w:rPr>
            </w:pPr>
            <w:r w:rsidRPr="00BD0459">
              <w:rPr>
                <w:lang w:val="en-US"/>
              </w:rPr>
              <w:t>**</w:t>
            </w:r>
          </w:p>
        </w:tc>
        <w:tc>
          <w:tcPr>
            <w:tcW w:w="438" w:type="pct"/>
            <w:tcBorders>
              <w:top w:val="single" w:sz="4" w:space="0" w:color="auto"/>
              <w:left w:val="single" w:sz="4" w:space="0" w:color="auto"/>
              <w:bottom w:val="single" w:sz="4" w:space="0" w:color="auto"/>
              <w:right w:val="single" w:sz="4" w:space="0" w:color="auto"/>
            </w:tcBorders>
          </w:tcPr>
          <w:p w:rsidR="00AA64A8" w:rsidRPr="00BD0459" w:rsidRDefault="00AA64A8" w:rsidP="00863A63">
            <w:pPr>
              <w:jc w:val="center"/>
              <w:rPr>
                <w:szCs w:val="24"/>
              </w:rPr>
            </w:pPr>
            <w:r w:rsidRPr="00BD0459">
              <w:rPr>
                <w:lang w:val="en-US"/>
              </w:rPr>
              <w:t>**</w:t>
            </w:r>
          </w:p>
        </w:tc>
      </w:tr>
      <w:tr w:rsidR="00AA64A8" w:rsidRPr="00F278D6" w:rsidTr="005F597A">
        <w:tc>
          <w:tcPr>
            <w:tcW w:w="4562" w:type="pct"/>
            <w:gridSpan w:val="10"/>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pStyle w:val="ConsPlusNormal"/>
              <w:jc w:val="center"/>
              <w:outlineLvl w:val="2"/>
              <w:rPr>
                <w:rFonts w:ascii="Times New Roman" w:hAnsi="Times New Roman" w:cs="Times New Roman"/>
                <w:sz w:val="24"/>
                <w:szCs w:val="24"/>
              </w:rPr>
            </w:pPr>
            <w:r w:rsidRPr="00BD0459">
              <w:rPr>
                <w:rFonts w:ascii="Times New Roman" w:hAnsi="Times New Roman" w:cs="Times New Roman"/>
                <w:sz w:val="24"/>
                <w:szCs w:val="24"/>
              </w:rPr>
              <w:t>2.</w:t>
            </w:r>
            <w:r w:rsidRPr="00BD0459">
              <w:rPr>
                <w:rFonts w:ascii="Times New Roman" w:hAnsi="Times New Roman" w:cs="Times New Roman"/>
              </w:rPr>
              <w:t> </w:t>
            </w:r>
            <w:r w:rsidRPr="00BD0459">
              <w:rPr>
                <w:rFonts w:ascii="Times New Roman" w:hAnsi="Times New Roman" w:cs="Times New Roman"/>
                <w:sz w:val="24"/>
                <w:szCs w:val="24"/>
              </w:rPr>
              <w:t>Оптимизация расходов на функционирование бюджетной сети, а также численности работников бюджетной сферы</w:t>
            </w:r>
          </w:p>
        </w:tc>
        <w:tc>
          <w:tcPr>
            <w:tcW w:w="438" w:type="pct"/>
            <w:tcBorders>
              <w:top w:val="single" w:sz="4" w:space="0" w:color="000000"/>
              <w:left w:val="single" w:sz="4" w:space="0" w:color="000000"/>
              <w:bottom w:val="single" w:sz="4" w:space="0" w:color="000000"/>
              <w:right w:val="single" w:sz="4" w:space="0" w:color="000000"/>
            </w:tcBorders>
          </w:tcPr>
          <w:p w:rsidR="00AA64A8" w:rsidRPr="00BD0459" w:rsidRDefault="00AA64A8" w:rsidP="004516AA">
            <w:pPr>
              <w:pStyle w:val="ConsPlusNormal"/>
              <w:jc w:val="center"/>
              <w:outlineLvl w:val="2"/>
              <w:rPr>
                <w:rFonts w:ascii="Times New Roman" w:hAnsi="Times New Roman" w:cs="Times New Roman"/>
                <w:sz w:val="24"/>
                <w:szCs w:val="24"/>
              </w:rPr>
            </w:pPr>
          </w:p>
        </w:tc>
      </w:tr>
      <w:tr w:rsidR="00AA64A8" w:rsidRPr="00F278D6" w:rsidTr="005F597A">
        <w:tc>
          <w:tcPr>
            <w:tcW w:w="126"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pStyle w:val="ConsPlusNormal"/>
              <w:jc w:val="center"/>
              <w:rPr>
                <w:rFonts w:ascii="Times New Roman" w:hAnsi="Times New Roman" w:cs="Times New Roman"/>
                <w:sz w:val="24"/>
                <w:szCs w:val="24"/>
              </w:rPr>
            </w:pPr>
            <w:r w:rsidRPr="00BD0459">
              <w:rPr>
                <w:rFonts w:ascii="Times New Roman" w:hAnsi="Times New Roman" w:cs="Times New Roman"/>
                <w:sz w:val="24"/>
                <w:szCs w:val="24"/>
              </w:rPr>
              <w:t>2.1.</w:t>
            </w:r>
          </w:p>
        </w:tc>
        <w:tc>
          <w:tcPr>
            <w:tcW w:w="621"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Default="00AA64A8" w:rsidP="00BD0459">
            <w:pPr>
              <w:pStyle w:val="ConsPlusNormal"/>
              <w:ind w:left="57" w:right="57"/>
              <w:rPr>
                <w:rFonts w:ascii="Times New Roman" w:hAnsi="Times New Roman" w:cs="Times New Roman"/>
                <w:sz w:val="20"/>
              </w:rPr>
            </w:pPr>
            <w:r w:rsidRPr="00BD0459">
              <w:rPr>
                <w:rFonts w:ascii="Times New Roman" w:hAnsi="Times New Roman" w:cs="Times New Roman"/>
                <w:sz w:val="20"/>
              </w:rPr>
              <w:t xml:space="preserve">Оптимизация штатных расписаний </w:t>
            </w:r>
            <w:r w:rsidRPr="00BD0459">
              <w:rPr>
                <w:rFonts w:ascii="Times New Roman" w:hAnsi="Times New Roman" w:cs="Times New Roman"/>
                <w:sz w:val="20"/>
              </w:rPr>
              <w:lastRenderedPageBreak/>
              <w:t xml:space="preserve">муниципальных учреждений </w:t>
            </w:r>
            <w:r>
              <w:rPr>
                <w:rFonts w:ascii="Times New Roman" w:hAnsi="Times New Roman" w:cs="Times New Roman"/>
                <w:sz w:val="20"/>
              </w:rPr>
              <w:t xml:space="preserve">Мокрологского </w:t>
            </w:r>
            <w:r w:rsidRPr="00BD0459">
              <w:rPr>
                <w:rFonts w:ascii="Times New Roman" w:hAnsi="Times New Roman" w:cs="Times New Roman"/>
                <w:sz w:val="20"/>
              </w:rPr>
              <w:t>сельского поселения, в том числе принятие мер по сокращению штатной численности</w:t>
            </w:r>
          </w:p>
          <w:p w:rsidR="005578E6" w:rsidRPr="00BD0459" w:rsidRDefault="005578E6" w:rsidP="00BD0459">
            <w:pPr>
              <w:pStyle w:val="ConsPlusNormal"/>
              <w:ind w:left="57" w:right="57"/>
              <w:rPr>
                <w:rFonts w:ascii="Times New Roman" w:hAnsi="Times New Roman" w:cs="Times New Roman"/>
                <w:sz w:val="20"/>
              </w:rPr>
            </w:pPr>
          </w:p>
        </w:tc>
        <w:tc>
          <w:tcPr>
            <w:tcW w:w="56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BD0459">
            <w:pPr>
              <w:widowControl w:val="0"/>
              <w:ind w:left="57" w:right="57"/>
              <w:rPr>
                <w:szCs w:val="24"/>
              </w:rPr>
            </w:pPr>
            <w:r w:rsidRPr="00BD0459">
              <w:rPr>
                <w:szCs w:val="24"/>
              </w:rPr>
              <w:lastRenderedPageBreak/>
              <w:t xml:space="preserve">анализ текущего штата и деятельности </w:t>
            </w:r>
            <w:r w:rsidRPr="00BD0459">
              <w:rPr>
                <w:szCs w:val="24"/>
              </w:rPr>
              <w:lastRenderedPageBreak/>
              <w:t xml:space="preserve">муниципальных учреждений </w:t>
            </w:r>
            <w:proofErr w:type="spellStart"/>
            <w:r>
              <w:rPr>
                <w:szCs w:val="24"/>
              </w:rPr>
              <w:t>Мокологского</w:t>
            </w:r>
            <w:proofErr w:type="spellEnd"/>
            <w:r>
              <w:rPr>
                <w:szCs w:val="24"/>
              </w:rPr>
              <w:t xml:space="preserve"> </w:t>
            </w:r>
            <w:r w:rsidRPr="00BD0459">
              <w:rPr>
                <w:szCs w:val="24"/>
              </w:rPr>
              <w:t xml:space="preserve"> сельского поселения</w:t>
            </w:r>
          </w:p>
        </w:tc>
        <w:tc>
          <w:tcPr>
            <w:tcW w:w="614"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pStyle w:val="ConsPlusNormal"/>
              <w:ind w:left="57" w:right="57"/>
              <w:rPr>
                <w:rFonts w:ascii="Times New Roman" w:hAnsi="Times New Roman" w:cs="Times New Roman"/>
                <w:sz w:val="20"/>
              </w:rPr>
            </w:pPr>
            <w:r w:rsidRPr="00BD0459">
              <w:rPr>
                <w:rFonts w:ascii="Times New Roman" w:hAnsi="Times New Roman" w:cs="Times New Roman"/>
                <w:sz w:val="20"/>
              </w:rPr>
              <w:lastRenderedPageBreak/>
              <w:t xml:space="preserve">Администрация </w:t>
            </w:r>
            <w:r>
              <w:rPr>
                <w:rFonts w:ascii="Times New Roman" w:hAnsi="Times New Roman" w:cs="Times New Roman"/>
                <w:sz w:val="20"/>
              </w:rPr>
              <w:t>Мокрологского</w:t>
            </w:r>
            <w:r w:rsidRPr="00BD0459">
              <w:rPr>
                <w:rFonts w:ascii="Times New Roman" w:hAnsi="Times New Roman" w:cs="Times New Roman"/>
                <w:sz w:val="20"/>
              </w:rPr>
              <w:t xml:space="preserve"> сельского </w:t>
            </w:r>
            <w:r w:rsidRPr="00BD0459">
              <w:rPr>
                <w:rFonts w:ascii="Times New Roman" w:hAnsi="Times New Roman" w:cs="Times New Roman"/>
                <w:sz w:val="20"/>
              </w:rPr>
              <w:lastRenderedPageBreak/>
              <w:t xml:space="preserve">поселения </w:t>
            </w:r>
          </w:p>
          <w:p w:rsidR="00AA64A8" w:rsidRPr="00BD0459" w:rsidRDefault="00AA64A8" w:rsidP="00BD0459">
            <w:pPr>
              <w:pStyle w:val="ConsPlusNormal"/>
              <w:ind w:left="57" w:right="57"/>
              <w:rPr>
                <w:rFonts w:ascii="Times New Roman" w:hAnsi="Times New Roman" w:cs="Times New Roman"/>
                <w:sz w:val="20"/>
              </w:rPr>
            </w:pPr>
            <w:r w:rsidRPr="00BD0459">
              <w:rPr>
                <w:rFonts w:ascii="Times New Roman" w:hAnsi="Times New Roman" w:cs="Times New Roman"/>
                <w:sz w:val="20"/>
              </w:rPr>
              <w:t>МУК «</w:t>
            </w:r>
            <w:r>
              <w:rPr>
                <w:rFonts w:ascii="Times New Roman" w:hAnsi="Times New Roman" w:cs="Times New Roman"/>
                <w:sz w:val="20"/>
              </w:rPr>
              <w:t>Новозарянский</w:t>
            </w:r>
            <w:r w:rsidRPr="00BD0459">
              <w:rPr>
                <w:rFonts w:ascii="Times New Roman" w:hAnsi="Times New Roman" w:cs="Times New Roman"/>
                <w:sz w:val="20"/>
              </w:rPr>
              <w:t xml:space="preserve"> СДК»</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BC53F0">
            <w:pPr>
              <w:widowControl w:val="0"/>
              <w:ind w:left="57" w:right="57"/>
              <w:rPr>
                <w:szCs w:val="24"/>
              </w:rPr>
            </w:pPr>
            <w:r w:rsidRPr="00BD0459">
              <w:rPr>
                <w:szCs w:val="24"/>
              </w:rPr>
              <w:lastRenderedPageBreak/>
              <w:t>202</w:t>
            </w:r>
            <w:r>
              <w:rPr>
                <w:szCs w:val="24"/>
              </w:rPr>
              <w:t>6</w:t>
            </w:r>
            <w:r w:rsidR="005578E6">
              <w:rPr>
                <w:szCs w:val="24"/>
              </w:rPr>
              <w:t>-2029</w:t>
            </w:r>
            <w:r w:rsidRPr="00BD0459">
              <w:rPr>
                <w:szCs w:val="24"/>
              </w:rPr>
              <w:t xml:space="preserve"> годы</w:t>
            </w:r>
          </w:p>
        </w:tc>
        <w:tc>
          <w:tcPr>
            <w:tcW w:w="52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pStyle w:val="ConsPlusNormal"/>
              <w:ind w:left="57" w:right="57"/>
              <w:rPr>
                <w:rFonts w:ascii="Times New Roman" w:hAnsi="Times New Roman" w:cs="Times New Roman"/>
                <w:sz w:val="20"/>
              </w:rPr>
            </w:pPr>
            <w:r w:rsidRPr="00BD0459">
              <w:rPr>
                <w:rFonts w:ascii="Times New Roman" w:hAnsi="Times New Roman" w:cs="Times New Roman"/>
                <w:sz w:val="20"/>
              </w:rPr>
              <w:t>бюджетный эффект</w:t>
            </w:r>
          </w:p>
        </w:tc>
        <w:tc>
          <w:tcPr>
            <w:tcW w:w="395"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jc w:val="center"/>
              <w:rPr>
                <w:lang w:val="en-US"/>
              </w:rPr>
            </w:pPr>
            <w:r w:rsidRPr="00BD0459">
              <w:rPr>
                <w:lang w:val="en-US"/>
              </w:rPr>
              <w:t>**</w:t>
            </w:r>
          </w:p>
        </w:tc>
        <w:tc>
          <w:tcPr>
            <w:tcW w:w="438"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jc w:val="center"/>
            </w:pPr>
            <w:r w:rsidRPr="00BD0459">
              <w:rPr>
                <w:lang w:val="en-US"/>
              </w:rPr>
              <w:t>**</w:t>
            </w:r>
          </w:p>
        </w:tc>
        <w:tc>
          <w:tcPr>
            <w:tcW w:w="395"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jc w:val="center"/>
              <w:rPr>
                <w:szCs w:val="24"/>
              </w:rPr>
            </w:pPr>
            <w:r w:rsidRPr="00BD0459">
              <w:rPr>
                <w:lang w:val="en-US"/>
              </w:rPr>
              <w:t>**</w:t>
            </w:r>
          </w:p>
        </w:tc>
        <w:tc>
          <w:tcPr>
            <w:tcW w:w="438" w:type="pct"/>
            <w:tcBorders>
              <w:top w:val="single" w:sz="4" w:space="0" w:color="000000"/>
              <w:left w:val="single" w:sz="4" w:space="0" w:color="000000"/>
              <w:bottom w:val="single" w:sz="4" w:space="0" w:color="000000"/>
              <w:right w:val="single" w:sz="4" w:space="0" w:color="000000"/>
            </w:tcBorders>
            <w:tcMar>
              <w:left w:w="0" w:type="dxa"/>
              <w:right w:w="0" w:type="dxa"/>
            </w:tcMar>
          </w:tcPr>
          <w:p w:rsidR="00AA64A8" w:rsidRPr="00BD0459" w:rsidRDefault="00AA64A8" w:rsidP="004516AA">
            <w:pPr>
              <w:jc w:val="center"/>
              <w:rPr>
                <w:szCs w:val="24"/>
              </w:rPr>
            </w:pPr>
            <w:r w:rsidRPr="00BD0459">
              <w:rPr>
                <w:lang w:val="en-US"/>
              </w:rPr>
              <w:t>**</w:t>
            </w:r>
          </w:p>
        </w:tc>
        <w:tc>
          <w:tcPr>
            <w:tcW w:w="438" w:type="pct"/>
            <w:tcBorders>
              <w:top w:val="single" w:sz="4" w:space="0" w:color="000000"/>
              <w:left w:val="single" w:sz="4" w:space="0" w:color="000000"/>
              <w:bottom w:val="single" w:sz="4" w:space="0" w:color="000000"/>
              <w:right w:val="single" w:sz="4" w:space="0" w:color="000000"/>
            </w:tcBorders>
          </w:tcPr>
          <w:p w:rsidR="00AA64A8" w:rsidRPr="00BD0459" w:rsidRDefault="00AA64A8" w:rsidP="004516AA">
            <w:pPr>
              <w:jc w:val="center"/>
              <w:rPr>
                <w:lang w:val="en-US"/>
              </w:rPr>
            </w:pPr>
            <w:r w:rsidRPr="00AA64A8">
              <w:rPr>
                <w:lang w:val="en-US"/>
              </w:rPr>
              <w:t>**</w:t>
            </w:r>
          </w:p>
        </w:tc>
      </w:tr>
      <w:tr w:rsidR="00AA64A8" w:rsidRPr="00F278D6" w:rsidTr="005F597A">
        <w:tc>
          <w:tcPr>
            <w:tcW w:w="126"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widowControl w:val="0"/>
              <w:jc w:val="center"/>
              <w:rPr>
                <w:szCs w:val="24"/>
              </w:rPr>
            </w:pPr>
            <w:r>
              <w:rPr>
                <w:szCs w:val="24"/>
              </w:rPr>
              <w:lastRenderedPageBreak/>
              <w:t>2.2</w:t>
            </w:r>
            <w:r w:rsidRPr="00BD0459">
              <w:rPr>
                <w:szCs w:val="24"/>
              </w:rPr>
              <w:t>.</w:t>
            </w:r>
          </w:p>
        </w:tc>
        <w:tc>
          <w:tcPr>
            <w:tcW w:w="621"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pStyle w:val="ConsPlusNormal"/>
              <w:ind w:left="57" w:right="57"/>
              <w:rPr>
                <w:rFonts w:ascii="Times New Roman" w:hAnsi="Times New Roman" w:cs="Times New Roman"/>
                <w:sz w:val="20"/>
              </w:rPr>
            </w:pPr>
            <w:r w:rsidRPr="00BD0459">
              <w:rPr>
                <w:rFonts w:ascii="Times New Roman" w:hAnsi="Times New Roman" w:cs="Times New Roman"/>
                <w:sz w:val="20"/>
              </w:rPr>
              <w:t xml:space="preserve">Увеличение объема расходов за счет доходов от внебюджетной деятельности муниципальных бюджетных учреждений при осуществлении закупок товаров, работ, услуг для обеспечения муниципальных нужд </w:t>
            </w:r>
          </w:p>
          <w:p w:rsidR="00AA64A8" w:rsidRPr="00BD0459" w:rsidRDefault="00AA64A8" w:rsidP="004516AA">
            <w:pPr>
              <w:pStyle w:val="ConsPlusNormal"/>
              <w:ind w:left="57" w:right="57"/>
              <w:rPr>
                <w:rFonts w:ascii="Times New Roman" w:hAnsi="Times New Roman" w:cs="Times New Roman"/>
                <w:sz w:val="20"/>
              </w:rPr>
            </w:pPr>
          </w:p>
        </w:tc>
        <w:tc>
          <w:tcPr>
            <w:tcW w:w="56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pStyle w:val="ConsPlusNormal"/>
              <w:ind w:left="57" w:right="57"/>
              <w:rPr>
                <w:rFonts w:ascii="Times New Roman" w:hAnsi="Times New Roman" w:cs="Times New Roman"/>
                <w:sz w:val="20"/>
              </w:rPr>
            </w:pPr>
            <w:r w:rsidRPr="00BD0459">
              <w:rPr>
                <w:rFonts w:ascii="Times New Roman" w:hAnsi="Times New Roman" w:cs="Times New Roman"/>
                <w:sz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614"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pStyle w:val="ConsPlusNormal"/>
              <w:ind w:left="57" w:right="57"/>
              <w:rPr>
                <w:rFonts w:ascii="Times New Roman" w:hAnsi="Times New Roman" w:cs="Times New Roman"/>
                <w:sz w:val="20"/>
              </w:rPr>
            </w:pPr>
            <w:r w:rsidRPr="00BD0459">
              <w:rPr>
                <w:rFonts w:ascii="Times New Roman" w:hAnsi="Times New Roman" w:cs="Times New Roman"/>
                <w:sz w:val="20"/>
              </w:rPr>
              <w:t xml:space="preserve">Администрация </w:t>
            </w:r>
            <w:r>
              <w:rPr>
                <w:rFonts w:ascii="Times New Roman" w:hAnsi="Times New Roman" w:cs="Times New Roman"/>
                <w:sz w:val="20"/>
              </w:rPr>
              <w:t>Мокрологского</w:t>
            </w:r>
            <w:r w:rsidRPr="00BD0459">
              <w:rPr>
                <w:rFonts w:ascii="Times New Roman" w:hAnsi="Times New Roman" w:cs="Times New Roman"/>
                <w:sz w:val="20"/>
              </w:rPr>
              <w:t xml:space="preserve"> сельского поселения </w:t>
            </w:r>
          </w:p>
          <w:p w:rsidR="00AA64A8" w:rsidRPr="00AB2D43" w:rsidRDefault="00AA64A8" w:rsidP="008D0655">
            <w:pPr>
              <w:pStyle w:val="ConsPlusNormal"/>
              <w:ind w:left="57" w:right="57"/>
              <w:rPr>
                <w:rFonts w:ascii="Times New Roman" w:hAnsi="Times New Roman" w:cs="Times New Roman"/>
                <w:sz w:val="20"/>
              </w:rPr>
            </w:pPr>
            <w:r w:rsidRPr="00BD0459">
              <w:rPr>
                <w:rFonts w:ascii="Times New Roman" w:hAnsi="Times New Roman" w:cs="Times New Roman"/>
                <w:sz w:val="20"/>
              </w:rPr>
              <w:t>МУК «</w:t>
            </w:r>
            <w:r>
              <w:rPr>
                <w:rFonts w:ascii="Times New Roman" w:hAnsi="Times New Roman" w:cs="Times New Roman"/>
                <w:sz w:val="20"/>
              </w:rPr>
              <w:t xml:space="preserve">Новозарянский </w:t>
            </w:r>
            <w:r w:rsidRPr="00BD0459">
              <w:rPr>
                <w:rFonts w:ascii="Times New Roman" w:hAnsi="Times New Roman" w:cs="Times New Roman"/>
                <w:sz w:val="20"/>
              </w:rPr>
              <w:t xml:space="preserve"> СДК»</w:t>
            </w:r>
          </w:p>
        </w:tc>
        <w:tc>
          <w:tcPr>
            <w:tcW w:w="43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AB2D43" w:rsidRDefault="00AA64A8" w:rsidP="00BC53F0">
            <w:pPr>
              <w:widowControl w:val="0"/>
              <w:ind w:left="57" w:right="57"/>
            </w:pPr>
            <w:r w:rsidRPr="00AB2D43">
              <w:t>202</w:t>
            </w:r>
            <w:r>
              <w:t>6</w:t>
            </w:r>
            <w:r w:rsidR="005578E6">
              <w:t>-2029</w:t>
            </w:r>
            <w:r w:rsidRPr="00AB2D43">
              <w:t xml:space="preserve"> годы</w:t>
            </w:r>
          </w:p>
        </w:tc>
        <w:tc>
          <w:tcPr>
            <w:tcW w:w="527"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AB2D43" w:rsidRDefault="00AA64A8" w:rsidP="004516AA">
            <w:pPr>
              <w:pStyle w:val="ConsPlusNormal"/>
              <w:ind w:left="57" w:right="57"/>
              <w:rPr>
                <w:rFonts w:ascii="Times New Roman" w:hAnsi="Times New Roman" w:cs="Times New Roman"/>
                <w:sz w:val="20"/>
              </w:rPr>
            </w:pPr>
            <w:r w:rsidRPr="00AB2D43">
              <w:rPr>
                <w:rFonts w:ascii="Times New Roman" w:hAnsi="Times New Roman" w:cs="Times New Roman"/>
                <w:sz w:val="20"/>
              </w:rPr>
              <w:t>бюджетный эффект</w:t>
            </w:r>
          </w:p>
          <w:p w:rsidR="00AA64A8" w:rsidRPr="00AB2D43" w:rsidRDefault="00AA64A8" w:rsidP="004516AA">
            <w:pPr>
              <w:pStyle w:val="ConsPlusNormal"/>
              <w:ind w:left="57" w:right="57"/>
              <w:rPr>
                <w:rFonts w:ascii="Times New Roman" w:hAnsi="Times New Roman" w:cs="Times New Roman"/>
                <w:sz w:val="20"/>
              </w:rPr>
            </w:pPr>
          </w:p>
        </w:tc>
        <w:tc>
          <w:tcPr>
            <w:tcW w:w="39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jc w:val="center"/>
            </w:pPr>
            <w:r>
              <w:t>254,5</w:t>
            </w:r>
          </w:p>
        </w:tc>
        <w:tc>
          <w:tcPr>
            <w:tcW w:w="4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jc w:val="center"/>
            </w:pPr>
            <w:r>
              <w:t>255,0</w:t>
            </w:r>
          </w:p>
        </w:tc>
        <w:tc>
          <w:tcPr>
            <w:tcW w:w="39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AB2D43" w:rsidRDefault="00AA64A8" w:rsidP="004516AA">
            <w:pPr>
              <w:jc w:val="center"/>
            </w:pPr>
            <w:r>
              <w:t>255,5</w:t>
            </w:r>
          </w:p>
        </w:tc>
        <w:tc>
          <w:tcPr>
            <w:tcW w:w="4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BD0459" w:rsidRDefault="00AA64A8" w:rsidP="004516AA">
            <w:pPr>
              <w:jc w:val="center"/>
            </w:pPr>
            <w:r>
              <w:t>256,0</w:t>
            </w:r>
          </w:p>
          <w:p w:rsidR="00AA64A8" w:rsidRPr="00BD0459" w:rsidRDefault="00AA64A8" w:rsidP="004516AA">
            <w:pPr>
              <w:jc w:val="center"/>
            </w:pPr>
          </w:p>
          <w:p w:rsidR="00AA64A8" w:rsidRPr="00AB2D43" w:rsidRDefault="00AA64A8" w:rsidP="004516AA">
            <w:pPr>
              <w:jc w:val="center"/>
            </w:pPr>
          </w:p>
        </w:tc>
        <w:tc>
          <w:tcPr>
            <w:tcW w:w="438" w:type="pct"/>
            <w:tcBorders>
              <w:top w:val="single" w:sz="4" w:space="0" w:color="auto"/>
              <w:left w:val="single" w:sz="4" w:space="0" w:color="000000"/>
              <w:bottom w:val="single" w:sz="4" w:space="0" w:color="000000"/>
              <w:right w:val="single" w:sz="4" w:space="0" w:color="000000"/>
            </w:tcBorders>
          </w:tcPr>
          <w:p w:rsidR="00AA64A8" w:rsidRDefault="00EB6222" w:rsidP="004516AA">
            <w:pPr>
              <w:jc w:val="center"/>
            </w:pPr>
            <w:r>
              <w:t>256,0</w:t>
            </w:r>
          </w:p>
        </w:tc>
      </w:tr>
      <w:tr w:rsidR="00AA64A8" w:rsidRPr="00F278D6" w:rsidTr="00AA64A8">
        <w:tc>
          <w:tcPr>
            <w:tcW w:w="126"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4516AA">
            <w:pPr>
              <w:widowControl w:val="0"/>
              <w:jc w:val="center"/>
              <w:rPr>
                <w:szCs w:val="24"/>
              </w:rPr>
            </w:pPr>
            <w:r>
              <w:rPr>
                <w:szCs w:val="24"/>
              </w:rPr>
              <w:t>2.3.</w:t>
            </w:r>
          </w:p>
        </w:tc>
        <w:tc>
          <w:tcPr>
            <w:tcW w:w="621"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EB6222">
            <w:pPr>
              <w:widowControl w:val="0"/>
              <w:ind w:left="57" w:right="57"/>
              <w:rPr>
                <w:szCs w:val="24"/>
              </w:rPr>
            </w:pPr>
            <w:r>
              <w:rPr>
                <w:szCs w:val="24"/>
              </w:rPr>
              <w:t>П</w:t>
            </w:r>
            <w:r w:rsidRPr="00E63677">
              <w:rPr>
                <w:szCs w:val="24"/>
              </w:rPr>
              <w:t>риостанов</w:t>
            </w:r>
            <w:r>
              <w:rPr>
                <w:szCs w:val="24"/>
              </w:rPr>
              <w:t>ление</w:t>
            </w:r>
            <w:r w:rsidRPr="00E63677">
              <w:rPr>
                <w:szCs w:val="24"/>
              </w:rPr>
              <w:t xml:space="preserve"> индексаци</w:t>
            </w:r>
            <w:r>
              <w:rPr>
                <w:szCs w:val="24"/>
              </w:rPr>
              <w:t>и</w:t>
            </w:r>
            <w:r w:rsidRPr="00E63677">
              <w:rPr>
                <w:szCs w:val="24"/>
              </w:rPr>
              <w:t xml:space="preserve"> должностных окладов руководителей, специалистов и служащих, ставок заработной платы рабочих </w:t>
            </w:r>
            <w:r w:rsidR="00EB6222">
              <w:rPr>
                <w:szCs w:val="24"/>
              </w:rPr>
              <w:t>МУК «Новозарянский СДК»</w:t>
            </w:r>
            <w:r w:rsidRPr="00E63677">
              <w:rPr>
                <w:szCs w:val="24"/>
              </w:rPr>
              <w:t xml:space="preserve"> </w:t>
            </w:r>
            <w:r w:rsidR="00EB6222">
              <w:rPr>
                <w:szCs w:val="24"/>
              </w:rPr>
              <w:t>Мокрологского сельского поселения</w:t>
            </w:r>
            <w:r w:rsidRPr="00E63677">
              <w:rPr>
                <w:szCs w:val="24"/>
              </w:rPr>
              <w:t xml:space="preserve"> с 1 октября 2026 года </w:t>
            </w:r>
            <w:r w:rsidRPr="00E63677">
              <w:rPr>
                <w:szCs w:val="24"/>
              </w:rPr>
              <w:lastRenderedPageBreak/>
              <w:t>на 4,0 %</w:t>
            </w:r>
          </w:p>
          <w:p w:rsidR="005578E6" w:rsidRPr="007976F7" w:rsidRDefault="005578E6" w:rsidP="00EB6222">
            <w:pPr>
              <w:widowControl w:val="0"/>
              <w:ind w:left="57" w:right="57"/>
              <w:rPr>
                <w:szCs w:val="24"/>
              </w:rPr>
            </w:pPr>
          </w:p>
        </w:tc>
        <w:tc>
          <w:tcPr>
            <w:tcW w:w="56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ind w:left="57" w:right="57"/>
              <w:rPr>
                <w:szCs w:val="24"/>
              </w:rPr>
            </w:pPr>
            <w:r>
              <w:rPr>
                <w:szCs w:val="24"/>
              </w:rPr>
              <w:lastRenderedPageBreak/>
              <w:t>Оптимизация расходов</w:t>
            </w:r>
          </w:p>
        </w:tc>
        <w:tc>
          <w:tcPr>
            <w:tcW w:w="614"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EB6222" w:rsidRPr="00EB6222" w:rsidRDefault="00EB6222" w:rsidP="00EB6222">
            <w:pPr>
              <w:ind w:left="57" w:right="57"/>
              <w:rPr>
                <w:szCs w:val="24"/>
              </w:rPr>
            </w:pPr>
            <w:r w:rsidRPr="00EB6222">
              <w:rPr>
                <w:szCs w:val="24"/>
              </w:rPr>
              <w:t xml:space="preserve">Администрация Мокрологского сельского поселения </w:t>
            </w:r>
          </w:p>
          <w:p w:rsidR="00AA64A8" w:rsidRPr="007976F7" w:rsidRDefault="00EB6222" w:rsidP="00EB6222">
            <w:pPr>
              <w:ind w:left="57" w:right="57"/>
              <w:rPr>
                <w:szCs w:val="24"/>
              </w:rPr>
            </w:pPr>
            <w:r w:rsidRPr="00EB6222">
              <w:rPr>
                <w:szCs w:val="24"/>
              </w:rPr>
              <w:t>МУК «Новозарянский  СДК»</w:t>
            </w:r>
          </w:p>
        </w:tc>
        <w:tc>
          <w:tcPr>
            <w:tcW w:w="43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2026 - 2029</w:t>
            </w:r>
            <w:r w:rsidRPr="007976F7">
              <w:rPr>
                <w:szCs w:val="24"/>
              </w:rPr>
              <w:t xml:space="preserve"> годы</w:t>
            </w:r>
          </w:p>
        </w:tc>
        <w:tc>
          <w:tcPr>
            <w:tcW w:w="527"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Оптимизация расходов</w:t>
            </w:r>
          </w:p>
        </w:tc>
        <w:tc>
          <w:tcPr>
            <w:tcW w:w="39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jc w:val="center"/>
              <w:rPr>
                <w:lang w:val="en-US"/>
              </w:rPr>
            </w:pPr>
            <w:r w:rsidRPr="007976F7">
              <w:rPr>
                <w:lang w:val="en-US"/>
              </w:rPr>
              <w:t>X</w:t>
            </w:r>
          </w:p>
        </w:tc>
        <w:tc>
          <w:tcPr>
            <w:tcW w:w="4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AA64A8">
            <w:pPr>
              <w:jc w:val="center"/>
            </w:pPr>
            <w:r w:rsidRPr="00D63F8A">
              <w:t>**</w:t>
            </w:r>
          </w:p>
        </w:tc>
        <w:tc>
          <w:tcPr>
            <w:tcW w:w="39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AA64A8">
            <w:pPr>
              <w:jc w:val="center"/>
            </w:pPr>
            <w:r w:rsidRPr="00D63F8A">
              <w:t>**</w:t>
            </w:r>
          </w:p>
        </w:tc>
        <w:tc>
          <w:tcPr>
            <w:tcW w:w="4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AA64A8">
            <w:pPr>
              <w:jc w:val="center"/>
            </w:pPr>
            <w:r w:rsidRPr="00D63F8A">
              <w:t>**</w:t>
            </w:r>
          </w:p>
        </w:tc>
        <w:tc>
          <w:tcPr>
            <w:tcW w:w="438" w:type="pct"/>
            <w:tcBorders>
              <w:top w:val="single" w:sz="4" w:space="0" w:color="auto"/>
              <w:left w:val="single" w:sz="4" w:space="0" w:color="000000"/>
              <w:bottom w:val="single" w:sz="4" w:space="0" w:color="000000"/>
              <w:right w:val="single" w:sz="4" w:space="0" w:color="000000"/>
            </w:tcBorders>
          </w:tcPr>
          <w:p w:rsidR="00AA64A8" w:rsidRDefault="00AA64A8" w:rsidP="00AA64A8">
            <w:pPr>
              <w:jc w:val="center"/>
            </w:pPr>
            <w:r w:rsidRPr="00D63F8A">
              <w:t>**</w:t>
            </w:r>
          </w:p>
        </w:tc>
      </w:tr>
      <w:tr w:rsidR="00AA64A8" w:rsidRPr="00F278D6" w:rsidTr="00AA64A8">
        <w:tc>
          <w:tcPr>
            <w:tcW w:w="126"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4516AA">
            <w:pPr>
              <w:widowControl w:val="0"/>
              <w:jc w:val="center"/>
              <w:rPr>
                <w:szCs w:val="24"/>
              </w:rPr>
            </w:pPr>
            <w:r>
              <w:rPr>
                <w:szCs w:val="24"/>
              </w:rPr>
              <w:lastRenderedPageBreak/>
              <w:t>2.4.</w:t>
            </w:r>
          </w:p>
        </w:tc>
        <w:tc>
          <w:tcPr>
            <w:tcW w:w="621"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863A63">
            <w:pPr>
              <w:widowControl w:val="0"/>
              <w:ind w:left="57" w:right="57"/>
              <w:rPr>
                <w:szCs w:val="24"/>
              </w:rPr>
            </w:pPr>
            <w:r>
              <w:rPr>
                <w:szCs w:val="24"/>
              </w:rPr>
              <w:t>С</w:t>
            </w:r>
            <w:r w:rsidRPr="005D10D7">
              <w:rPr>
                <w:szCs w:val="24"/>
              </w:rPr>
              <w:t>охранение соотношения средней заработной платы «указных» категорий работников бюджетной сферы с фактически достигнутым в 2025 году уровнем целевого показателя «среднемесячная начисленная заработная плата наемных работников во всех организациях (среднемесячный доход</w:t>
            </w:r>
            <w:proofErr w:type="gramStart"/>
            <w:r w:rsidRPr="005D10D7">
              <w:rPr>
                <w:szCs w:val="24"/>
              </w:rPr>
              <w:t>.</w:t>
            </w:r>
            <w:proofErr w:type="gramEnd"/>
            <w:r w:rsidRPr="005D10D7">
              <w:rPr>
                <w:szCs w:val="24"/>
              </w:rPr>
              <w:t xml:space="preserve"> </w:t>
            </w:r>
            <w:proofErr w:type="gramStart"/>
            <w:r w:rsidRPr="005D10D7">
              <w:rPr>
                <w:szCs w:val="24"/>
              </w:rPr>
              <w:t>о</w:t>
            </w:r>
            <w:proofErr w:type="gramEnd"/>
            <w:r w:rsidRPr="005D10D7">
              <w:rPr>
                <w:szCs w:val="24"/>
              </w:rPr>
              <w:t>т трудовой деятельности)» по Ростовской области (54 081 рублей) при необходимости с учетом корректировки на допустимые 5%</w:t>
            </w:r>
          </w:p>
          <w:p w:rsidR="005578E6" w:rsidRDefault="005578E6" w:rsidP="00863A63">
            <w:pPr>
              <w:widowControl w:val="0"/>
              <w:ind w:left="57" w:right="57"/>
              <w:rPr>
                <w:szCs w:val="24"/>
              </w:rPr>
            </w:pPr>
          </w:p>
        </w:tc>
        <w:tc>
          <w:tcPr>
            <w:tcW w:w="56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ind w:left="57" w:right="57"/>
              <w:rPr>
                <w:szCs w:val="24"/>
              </w:rPr>
            </w:pPr>
            <w:r>
              <w:rPr>
                <w:szCs w:val="24"/>
              </w:rPr>
              <w:t>Оптимизация расходов</w:t>
            </w:r>
          </w:p>
        </w:tc>
        <w:tc>
          <w:tcPr>
            <w:tcW w:w="614"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EB6222" w:rsidRPr="00EB6222" w:rsidRDefault="00EB6222" w:rsidP="00EB6222">
            <w:pPr>
              <w:ind w:left="57" w:right="57"/>
              <w:rPr>
                <w:szCs w:val="24"/>
              </w:rPr>
            </w:pPr>
            <w:r w:rsidRPr="00EB6222">
              <w:rPr>
                <w:szCs w:val="24"/>
              </w:rPr>
              <w:t xml:space="preserve">Администрация Мокрологского сельского поселения </w:t>
            </w:r>
          </w:p>
          <w:p w:rsidR="00AA64A8" w:rsidRPr="007976F7" w:rsidRDefault="00EB6222" w:rsidP="00EB6222">
            <w:pPr>
              <w:ind w:left="57" w:right="57"/>
              <w:rPr>
                <w:szCs w:val="24"/>
              </w:rPr>
            </w:pPr>
            <w:r w:rsidRPr="00EB6222">
              <w:rPr>
                <w:szCs w:val="24"/>
              </w:rPr>
              <w:t>МУК «Новозарянский  СДК»</w:t>
            </w:r>
          </w:p>
        </w:tc>
        <w:tc>
          <w:tcPr>
            <w:tcW w:w="43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2026 - 2029</w:t>
            </w:r>
            <w:r w:rsidRPr="007976F7">
              <w:rPr>
                <w:szCs w:val="24"/>
              </w:rPr>
              <w:t xml:space="preserve"> годы</w:t>
            </w:r>
          </w:p>
        </w:tc>
        <w:tc>
          <w:tcPr>
            <w:tcW w:w="527"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widowControl w:val="0"/>
              <w:ind w:left="57" w:right="57"/>
              <w:rPr>
                <w:szCs w:val="24"/>
              </w:rPr>
            </w:pPr>
            <w:r>
              <w:rPr>
                <w:szCs w:val="24"/>
              </w:rPr>
              <w:t>Оптимизация расходов</w:t>
            </w:r>
          </w:p>
        </w:tc>
        <w:tc>
          <w:tcPr>
            <w:tcW w:w="39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Pr="007976F7" w:rsidRDefault="00AA64A8" w:rsidP="00863A63">
            <w:pPr>
              <w:jc w:val="center"/>
              <w:rPr>
                <w:lang w:val="en-US"/>
              </w:rPr>
            </w:pPr>
            <w:r w:rsidRPr="007976F7">
              <w:rPr>
                <w:lang w:val="en-US"/>
              </w:rPr>
              <w:t>X</w:t>
            </w:r>
          </w:p>
        </w:tc>
        <w:tc>
          <w:tcPr>
            <w:tcW w:w="4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AA64A8">
            <w:pPr>
              <w:jc w:val="center"/>
            </w:pPr>
            <w:r w:rsidRPr="00AA14F3">
              <w:t>**</w:t>
            </w:r>
          </w:p>
        </w:tc>
        <w:tc>
          <w:tcPr>
            <w:tcW w:w="39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AA64A8">
            <w:pPr>
              <w:jc w:val="center"/>
            </w:pPr>
            <w:r w:rsidRPr="00AA14F3">
              <w:t>**</w:t>
            </w:r>
          </w:p>
        </w:tc>
        <w:tc>
          <w:tcPr>
            <w:tcW w:w="4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AA64A8">
            <w:pPr>
              <w:jc w:val="center"/>
            </w:pPr>
            <w:r w:rsidRPr="00AA14F3">
              <w:t>**</w:t>
            </w:r>
          </w:p>
        </w:tc>
        <w:tc>
          <w:tcPr>
            <w:tcW w:w="438" w:type="pct"/>
            <w:tcBorders>
              <w:top w:val="single" w:sz="4" w:space="0" w:color="auto"/>
              <w:left w:val="single" w:sz="4" w:space="0" w:color="000000"/>
              <w:bottom w:val="single" w:sz="4" w:space="0" w:color="000000"/>
              <w:right w:val="single" w:sz="4" w:space="0" w:color="000000"/>
            </w:tcBorders>
          </w:tcPr>
          <w:p w:rsidR="00AA64A8" w:rsidRDefault="00AA64A8" w:rsidP="00AA64A8">
            <w:pPr>
              <w:jc w:val="center"/>
            </w:pPr>
            <w:r w:rsidRPr="00AA14F3">
              <w:t>**</w:t>
            </w:r>
          </w:p>
        </w:tc>
      </w:tr>
      <w:tr w:rsidR="00AA64A8" w:rsidRPr="00F278D6" w:rsidTr="005F597A">
        <w:tc>
          <w:tcPr>
            <w:tcW w:w="4562" w:type="pct"/>
            <w:gridSpan w:val="10"/>
            <w:tcBorders>
              <w:top w:val="single" w:sz="4" w:space="0" w:color="000000"/>
              <w:left w:val="single" w:sz="4" w:space="0" w:color="000000"/>
              <w:bottom w:val="single" w:sz="4" w:space="0" w:color="auto"/>
              <w:right w:val="single" w:sz="4" w:space="0" w:color="000000"/>
            </w:tcBorders>
            <w:tcMar>
              <w:left w:w="0" w:type="dxa"/>
              <w:right w:w="0" w:type="dxa"/>
            </w:tcMar>
          </w:tcPr>
          <w:p w:rsidR="00AA64A8" w:rsidRPr="00AB2D43" w:rsidRDefault="00AA64A8" w:rsidP="004516AA">
            <w:pPr>
              <w:pStyle w:val="ConsPlusNormal"/>
              <w:jc w:val="center"/>
              <w:outlineLvl w:val="2"/>
              <w:rPr>
                <w:rFonts w:ascii="Times New Roman" w:hAnsi="Times New Roman" w:cs="Times New Roman"/>
                <w:sz w:val="20"/>
              </w:rPr>
            </w:pPr>
            <w:r w:rsidRPr="00AB2D43">
              <w:rPr>
                <w:rFonts w:ascii="Times New Roman" w:hAnsi="Times New Roman" w:cs="Times New Roman"/>
                <w:sz w:val="20"/>
              </w:rPr>
              <w:t>3. Совершенствование системы закупок для муниципальных нужд</w:t>
            </w:r>
          </w:p>
        </w:tc>
        <w:tc>
          <w:tcPr>
            <w:tcW w:w="438" w:type="pct"/>
            <w:tcBorders>
              <w:top w:val="single" w:sz="4" w:space="0" w:color="000000"/>
              <w:left w:val="single" w:sz="4" w:space="0" w:color="000000"/>
              <w:bottom w:val="single" w:sz="4" w:space="0" w:color="auto"/>
              <w:right w:val="single" w:sz="4" w:space="0" w:color="000000"/>
            </w:tcBorders>
          </w:tcPr>
          <w:p w:rsidR="00AA64A8" w:rsidRPr="00AB2D43" w:rsidRDefault="00AA64A8" w:rsidP="004516AA">
            <w:pPr>
              <w:pStyle w:val="ConsPlusNormal"/>
              <w:jc w:val="center"/>
              <w:outlineLvl w:val="2"/>
              <w:rPr>
                <w:rFonts w:ascii="Times New Roman" w:hAnsi="Times New Roman" w:cs="Times New Roman"/>
                <w:sz w:val="20"/>
              </w:rPr>
            </w:pPr>
          </w:p>
        </w:tc>
      </w:tr>
      <w:tr w:rsidR="00AA64A8" w:rsidRPr="00F278D6" w:rsidTr="005F597A">
        <w:trPr>
          <w:trHeight w:val="1932"/>
        </w:trPr>
        <w:tc>
          <w:tcPr>
            <w:tcW w:w="126" w:type="pct"/>
            <w:tcBorders>
              <w:top w:val="single" w:sz="4" w:space="0" w:color="auto"/>
              <w:left w:val="single" w:sz="4" w:space="0" w:color="000000"/>
              <w:right w:val="single" w:sz="4" w:space="0" w:color="000000"/>
            </w:tcBorders>
            <w:tcMar>
              <w:left w:w="0" w:type="dxa"/>
              <w:right w:w="0" w:type="dxa"/>
            </w:tcMar>
          </w:tcPr>
          <w:p w:rsidR="00AA64A8" w:rsidRPr="00AB2D43" w:rsidRDefault="00AA64A8" w:rsidP="004516AA">
            <w:pPr>
              <w:pStyle w:val="ConsPlusNormal"/>
              <w:jc w:val="center"/>
              <w:rPr>
                <w:rFonts w:ascii="Times New Roman" w:hAnsi="Times New Roman" w:cs="Times New Roman"/>
                <w:sz w:val="20"/>
              </w:rPr>
            </w:pPr>
            <w:r w:rsidRPr="00AB2D43">
              <w:rPr>
                <w:rFonts w:ascii="Times New Roman" w:hAnsi="Times New Roman" w:cs="Times New Roman"/>
                <w:sz w:val="20"/>
              </w:rPr>
              <w:t>3.1.</w:t>
            </w:r>
          </w:p>
        </w:tc>
        <w:tc>
          <w:tcPr>
            <w:tcW w:w="621" w:type="pct"/>
            <w:tcBorders>
              <w:top w:val="single" w:sz="4" w:space="0" w:color="000000"/>
              <w:left w:val="single" w:sz="4" w:space="0" w:color="000000"/>
              <w:right w:val="single" w:sz="4" w:space="0" w:color="000000"/>
            </w:tcBorders>
            <w:tcMar>
              <w:left w:w="0" w:type="dxa"/>
              <w:right w:w="0" w:type="dxa"/>
            </w:tcMar>
          </w:tcPr>
          <w:p w:rsidR="00AA64A8" w:rsidRPr="00AB2D43" w:rsidRDefault="00AA64A8" w:rsidP="004516AA">
            <w:pPr>
              <w:ind w:left="57" w:right="57"/>
            </w:pPr>
            <w:r w:rsidRPr="00AB2D43">
              <w:t xml:space="preserve">Использование возможностей регионального портала закупок малого объема для осуществления закупок малого объема в прозрачной и конкурентной </w:t>
            </w:r>
            <w:r w:rsidRPr="00AB2D43">
              <w:lastRenderedPageBreak/>
              <w:t xml:space="preserve">среде, обеспечивающей возможность </w:t>
            </w:r>
          </w:p>
          <w:p w:rsidR="005578E6" w:rsidRDefault="00AA64A8" w:rsidP="004516AA">
            <w:pPr>
              <w:ind w:left="57" w:right="57"/>
            </w:pPr>
            <w:r w:rsidRPr="00AB2D43">
              <w:t>достижений экономии от таких закупок</w:t>
            </w:r>
          </w:p>
          <w:p w:rsidR="005578E6" w:rsidRDefault="005578E6" w:rsidP="005578E6"/>
          <w:p w:rsidR="00AA64A8" w:rsidRPr="005578E6" w:rsidRDefault="00AA64A8" w:rsidP="005578E6"/>
        </w:tc>
        <w:tc>
          <w:tcPr>
            <w:tcW w:w="569" w:type="pct"/>
            <w:tcBorders>
              <w:top w:val="single" w:sz="4" w:space="0" w:color="000000"/>
              <w:left w:val="single" w:sz="4" w:space="0" w:color="000000"/>
              <w:right w:val="single" w:sz="4" w:space="0" w:color="000000"/>
            </w:tcBorders>
            <w:shd w:val="clear" w:color="auto" w:fill="auto"/>
            <w:tcMar>
              <w:left w:w="0" w:type="dxa"/>
              <w:right w:w="0" w:type="dxa"/>
            </w:tcMar>
          </w:tcPr>
          <w:p w:rsidR="00AA64A8" w:rsidRPr="00AB2D43" w:rsidRDefault="00AA64A8" w:rsidP="00AB2D43">
            <w:pPr>
              <w:ind w:left="57" w:right="57"/>
            </w:pPr>
            <w:r w:rsidRPr="00AB2D43">
              <w:lastRenderedPageBreak/>
              <w:t xml:space="preserve">проведение закупок товаров, работ, услуг для муниципальных нужд </w:t>
            </w:r>
            <w:r>
              <w:t xml:space="preserve">Мокрологского </w:t>
            </w:r>
            <w:r w:rsidRPr="00AB2D43">
              <w:t>сельского поселения</w:t>
            </w:r>
          </w:p>
        </w:tc>
        <w:tc>
          <w:tcPr>
            <w:tcW w:w="614" w:type="pct"/>
            <w:tcBorders>
              <w:top w:val="single" w:sz="4" w:space="0" w:color="000000"/>
              <w:left w:val="single" w:sz="4" w:space="0" w:color="000000"/>
              <w:right w:val="single" w:sz="4" w:space="0" w:color="000000"/>
            </w:tcBorders>
            <w:shd w:val="clear" w:color="auto" w:fill="auto"/>
            <w:tcMar>
              <w:left w:w="0" w:type="dxa"/>
              <w:right w:w="0" w:type="dxa"/>
            </w:tcMar>
          </w:tcPr>
          <w:p w:rsidR="00AA64A8" w:rsidRPr="00AB2D43" w:rsidRDefault="00EB6222" w:rsidP="004516AA">
            <w:pPr>
              <w:ind w:right="57"/>
            </w:pPr>
            <w:r>
              <w:t>Ведущий специалист по экономическим вопросам</w:t>
            </w:r>
          </w:p>
        </w:tc>
        <w:tc>
          <w:tcPr>
            <w:tcW w:w="439" w:type="pct"/>
            <w:tcBorders>
              <w:top w:val="single" w:sz="4" w:space="0" w:color="000000"/>
              <w:left w:val="single" w:sz="4" w:space="0" w:color="000000"/>
              <w:right w:val="single" w:sz="4" w:space="0" w:color="000000"/>
            </w:tcBorders>
            <w:shd w:val="clear" w:color="auto" w:fill="auto"/>
            <w:tcMar>
              <w:left w:w="0" w:type="dxa"/>
              <w:right w:w="0" w:type="dxa"/>
            </w:tcMar>
          </w:tcPr>
          <w:p w:rsidR="00AA64A8" w:rsidRPr="00BD0459" w:rsidRDefault="00AA64A8" w:rsidP="00BC53F0">
            <w:pPr>
              <w:widowControl w:val="0"/>
              <w:ind w:left="57" w:right="57"/>
              <w:rPr>
                <w:szCs w:val="24"/>
              </w:rPr>
            </w:pPr>
            <w:r w:rsidRPr="00BD0459">
              <w:rPr>
                <w:szCs w:val="24"/>
              </w:rPr>
              <w:t>202</w:t>
            </w:r>
            <w:r>
              <w:rPr>
                <w:szCs w:val="24"/>
              </w:rPr>
              <w:t>6</w:t>
            </w:r>
            <w:r w:rsidRPr="00BD0459">
              <w:rPr>
                <w:szCs w:val="24"/>
              </w:rPr>
              <w:t>-2028 годы</w:t>
            </w:r>
          </w:p>
        </w:tc>
        <w:tc>
          <w:tcPr>
            <w:tcW w:w="527" w:type="pct"/>
            <w:tcBorders>
              <w:top w:val="single" w:sz="4" w:space="0" w:color="000000"/>
              <w:left w:val="single" w:sz="4" w:space="0" w:color="000000"/>
              <w:right w:val="single" w:sz="4" w:space="0" w:color="000000"/>
            </w:tcBorders>
            <w:shd w:val="clear" w:color="auto" w:fill="auto"/>
            <w:tcMar>
              <w:left w:w="0" w:type="dxa"/>
              <w:right w:w="0" w:type="dxa"/>
            </w:tcMar>
          </w:tcPr>
          <w:p w:rsidR="00AA64A8" w:rsidRPr="00BD0459" w:rsidRDefault="00AA64A8" w:rsidP="004516AA">
            <w:pPr>
              <w:ind w:left="57" w:right="57"/>
              <w:rPr>
                <w:szCs w:val="24"/>
              </w:rPr>
            </w:pPr>
            <w:r w:rsidRPr="00BD0459">
              <w:rPr>
                <w:szCs w:val="24"/>
              </w:rPr>
              <w:t xml:space="preserve">экономия бюджетных средств по результатам использования заказчиками портала закупок </w:t>
            </w:r>
          </w:p>
          <w:p w:rsidR="00AA64A8" w:rsidRDefault="00AA64A8" w:rsidP="004516AA">
            <w:pPr>
              <w:ind w:left="57" w:right="57"/>
              <w:rPr>
                <w:szCs w:val="24"/>
              </w:rPr>
            </w:pPr>
            <w:r w:rsidRPr="00BD0459">
              <w:rPr>
                <w:szCs w:val="24"/>
              </w:rPr>
              <w:t xml:space="preserve">малого объема </w:t>
            </w:r>
          </w:p>
          <w:p w:rsidR="00AA64A8" w:rsidRDefault="00AA64A8" w:rsidP="004516AA">
            <w:pPr>
              <w:ind w:left="57" w:right="57"/>
              <w:rPr>
                <w:szCs w:val="24"/>
              </w:rPr>
            </w:pPr>
          </w:p>
          <w:p w:rsidR="00AA64A8" w:rsidRDefault="00AA64A8" w:rsidP="004516AA">
            <w:pPr>
              <w:ind w:left="57" w:right="57"/>
              <w:rPr>
                <w:szCs w:val="24"/>
              </w:rPr>
            </w:pPr>
          </w:p>
          <w:p w:rsidR="00AA64A8" w:rsidRDefault="00AA64A8" w:rsidP="004516AA">
            <w:pPr>
              <w:ind w:left="57" w:right="57"/>
              <w:rPr>
                <w:szCs w:val="24"/>
              </w:rPr>
            </w:pPr>
          </w:p>
          <w:p w:rsidR="00AA64A8" w:rsidRDefault="00AA64A8" w:rsidP="004516AA">
            <w:pPr>
              <w:ind w:left="57" w:right="57"/>
              <w:rPr>
                <w:szCs w:val="24"/>
              </w:rPr>
            </w:pPr>
          </w:p>
          <w:p w:rsidR="00AA64A8" w:rsidRPr="00BD0459" w:rsidRDefault="00AA64A8" w:rsidP="004516AA">
            <w:pPr>
              <w:ind w:left="57" w:right="57"/>
              <w:rPr>
                <w:szCs w:val="24"/>
              </w:rPr>
            </w:pPr>
          </w:p>
        </w:tc>
        <w:tc>
          <w:tcPr>
            <w:tcW w:w="395" w:type="pct"/>
            <w:tcBorders>
              <w:top w:val="single" w:sz="4" w:space="0" w:color="000000"/>
              <w:left w:val="single" w:sz="4" w:space="0" w:color="000000"/>
              <w:right w:val="single" w:sz="4" w:space="0" w:color="000000"/>
            </w:tcBorders>
            <w:tcMar>
              <w:left w:w="0" w:type="dxa"/>
              <w:right w:w="0" w:type="dxa"/>
            </w:tcMar>
          </w:tcPr>
          <w:p w:rsidR="00AA64A8" w:rsidRPr="00BD0459" w:rsidRDefault="00AA64A8" w:rsidP="004516AA">
            <w:pPr>
              <w:jc w:val="center"/>
              <w:rPr>
                <w:lang w:val="en-US"/>
              </w:rPr>
            </w:pPr>
            <w:r w:rsidRPr="00BD0459">
              <w:rPr>
                <w:lang w:val="en-US"/>
              </w:rPr>
              <w:lastRenderedPageBreak/>
              <w:t>**</w:t>
            </w:r>
          </w:p>
        </w:tc>
        <w:tc>
          <w:tcPr>
            <w:tcW w:w="438" w:type="pct"/>
            <w:tcBorders>
              <w:top w:val="single" w:sz="4" w:space="0" w:color="000000"/>
              <w:left w:val="single" w:sz="4" w:space="0" w:color="000000"/>
              <w:right w:val="single" w:sz="4" w:space="0" w:color="000000"/>
            </w:tcBorders>
            <w:tcMar>
              <w:left w:w="0" w:type="dxa"/>
              <w:right w:w="0" w:type="dxa"/>
            </w:tcMar>
          </w:tcPr>
          <w:p w:rsidR="00AA64A8" w:rsidRPr="00BD0459" w:rsidRDefault="00AA64A8" w:rsidP="004516AA">
            <w:pPr>
              <w:jc w:val="center"/>
            </w:pPr>
            <w:r w:rsidRPr="00BD0459">
              <w:rPr>
                <w:lang w:val="en-US"/>
              </w:rPr>
              <w:t>**</w:t>
            </w:r>
          </w:p>
        </w:tc>
        <w:tc>
          <w:tcPr>
            <w:tcW w:w="395" w:type="pct"/>
            <w:tcBorders>
              <w:top w:val="single" w:sz="4" w:space="0" w:color="000000"/>
              <w:left w:val="single" w:sz="4" w:space="0" w:color="000000"/>
              <w:right w:val="single" w:sz="4" w:space="0" w:color="000000"/>
            </w:tcBorders>
            <w:tcMar>
              <w:left w:w="0" w:type="dxa"/>
              <w:right w:w="0" w:type="dxa"/>
            </w:tcMar>
          </w:tcPr>
          <w:p w:rsidR="00AA64A8" w:rsidRPr="00BD0459" w:rsidRDefault="00AA64A8" w:rsidP="004516AA">
            <w:pPr>
              <w:jc w:val="center"/>
              <w:rPr>
                <w:szCs w:val="24"/>
              </w:rPr>
            </w:pPr>
            <w:r w:rsidRPr="00BD0459">
              <w:rPr>
                <w:lang w:val="en-US"/>
              </w:rPr>
              <w:t>**</w:t>
            </w:r>
          </w:p>
        </w:tc>
        <w:tc>
          <w:tcPr>
            <w:tcW w:w="438" w:type="pct"/>
            <w:tcBorders>
              <w:top w:val="single" w:sz="4" w:space="0" w:color="000000"/>
              <w:left w:val="single" w:sz="4" w:space="0" w:color="000000"/>
              <w:right w:val="single" w:sz="4" w:space="0" w:color="000000"/>
            </w:tcBorders>
            <w:tcMar>
              <w:left w:w="0" w:type="dxa"/>
              <w:right w:w="0" w:type="dxa"/>
            </w:tcMar>
          </w:tcPr>
          <w:p w:rsidR="00AA64A8" w:rsidRPr="00BD0459" w:rsidRDefault="00AA64A8" w:rsidP="004516AA">
            <w:pPr>
              <w:jc w:val="center"/>
              <w:rPr>
                <w:szCs w:val="24"/>
              </w:rPr>
            </w:pPr>
            <w:r w:rsidRPr="00BD0459">
              <w:rPr>
                <w:lang w:val="en-US"/>
              </w:rPr>
              <w:t>**</w:t>
            </w:r>
          </w:p>
        </w:tc>
        <w:tc>
          <w:tcPr>
            <w:tcW w:w="438" w:type="pct"/>
            <w:tcBorders>
              <w:top w:val="single" w:sz="4" w:space="0" w:color="000000"/>
              <w:left w:val="single" w:sz="4" w:space="0" w:color="000000"/>
              <w:right w:val="single" w:sz="4" w:space="0" w:color="000000"/>
            </w:tcBorders>
          </w:tcPr>
          <w:p w:rsidR="00AA64A8" w:rsidRPr="00BD0459" w:rsidRDefault="00EB6222" w:rsidP="004516AA">
            <w:pPr>
              <w:jc w:val="center"/>
              <w:rPr>
                <w:lang w:val="en-US"/>
              </w:rPr>
            </w:pPr>
            <w:r w:rsidRPr="00EB6222">
              <w:rPr>
                <w:lang w:val="en-US"/>
              </w:rPr>
              <w:t>**</w:t>
            </w:r>
          </w:p>
        </w:tc>
      </w:tr>
      <w:tr w:rsidR="00AA64A8" w:rsidRPr="00BD0459" w:rsidTr="005F597A">
        <w:trPr>
          <w:trHeight w:val="2484"/>
        </w:trPr>
        <w:tc>
          <w:tcPr>
            <w:tcW w:w="126" w:type="pct"/>
            <w:tcBorders>
              <w:top w:val="single" w:sz="4" w:space="0" w:color="auto"/>
              <w:left w:val="single" w:sz="4" w:space="0" w:color="000000"/>
              <w:right w:val="single" w:sz="4" w:space="0" w:color="000000"/>
            </w:tcBorders>
            <w:shd w:val="clear" w:color="auto" w:fill="auto"/>
            <w:tcMar>
              <w:left w:w="0" w:type="dxa"/>
              <w:right w:w="0" w:type="dxa"/>
            </w:tcMar>
          </w:tcPr>
          <w:p w:rsidR="00AA64A8" w:rsidRPr="00BD0459" w:rsidRDefault="00AA64A8" w:rsidP="004516AA">
            <w:pPr>
              <w:pStyle w:val="ConsPlusNormal"/>
              <w:jc w:val="center"/>
              <w:rPr>
                <w:rFonts w:ascii="Times New Roman" w:hAnsi="Times New Roman" w:cs="Times New Roman"/>
                <w:sz w:val="24"/>
                <w:szCs w:val="24"/>
              </w:rPr>
            </w:pPr>
            <w:r w:rsidRPr="00BD0459">
              <w:rPr>
                <w:rFonts w:ascii="Times New Roman" w:hAnsi="Times New Roman" w:cs="Times New Roman"/>
                <w:sz w:val="24"/>
                <w:szCs w:val="24"/>
              </w:rPr>
              <w:lastRenderedPageBreak/>
              <w:t>3.2.</w:t>
            </w:r>
          </w:p>
          <w:p w:rsidR="00AA64A8" w:rsidRPr="00BD0459" w:rsidRDefault="00AA64A8" w:rsidP="004516AA">
            <w:pPr>
              <w:pStyle w:val="ConsPlusNormal"/>
              <w:jc w:val="center"/>
              <w:rPr>
                <w:rFonts w:ascii="Times New Roman" w:hAnsi="Times New Roman" w:cs="Times New Roman"/>
                <w:sz w:val="24"/>
                <w:szCs w:val="24"/>
              </w:rPr>
            </w:pPr>
          </w:p>
          <w:p w:rsidR="00AA64A8" w:rsidRPr="00BD0459" w:rsidRDefault="00AA64A8" w:rsidP="004516AA">
            <w:pPr>
              <w:pStyle w:val="ConsPlusNormal"/>
              <w:jc w:val="center"/>
              <w:rPr>
                <w:rFonts w:ascii="Times New Roman" w:hAnsi="Times New Roman" w:cs="Times New Roman"/>
                <w:sz w:val="24"/>
                <w:szCs w:val="24"/>
              </w:rPr>
            </w:pPr>
          </w:p>
          <w:p w:rsidR="00AA64A8" w:rsidRPr="00BD0459" w:rsidRDefault="00AA64A8" w:rsidP="004516AA">
            <w:pPr>
              <w:pStyle w:val="ConsPlusNormal"/>
              <w:jc w:val="center"/>
              <w:rPr>
                <w:rFonts w:ascii="Times New Roman" w:hAnsi="Times New Roman" w:cs="Times New Roman"/>
                <w:sz w:val="24"/>
                <w:szCs w:val="24"/>
              </w:rPr>
            </w:pPr>
          </w:p>
          <w:p w:rsidR="00AA64A8" w:rsidRPr="00BD0459" w:rsidRDefault="00AA64A8" w:rsidP="004516AA">
            <w:pPr>
              <w:pStyle w:val="ConsPlusNormal"/>
              <w:jc w:val="center"/>
              <w:rPr>
                <w:rFonts w:ascii="Times New Roman" w:hAnsi="Times New Roman" w:cs="Times New Roman"/>
                <w:sz w:val="24"/>
                <w:szCs w:val="24"/>
              </w:rPr>
            </w:pPr>
          </w:p>
        </w:tc>
        <w:tc>
          <w:tcPr>
            <w:tcW w:w="621"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ind w:left="57" w:right="57"/>
              <w:rPr>
                <w:szCs w:val="24"/>
              </w:rPr>
            </w:pPr>
            <w:r w:rsidRPr="00BD0459">
              <w:rPr>
                <w:szCs w:val="24"/>
              </w:rPr>
              <w:t xml:space="preserve">Обеспечение обособления расходов в объеме экономии, сложившейся по </w:t>
            </w:r>
          </w:p>
          <w:p w:rsidR="00AA64A8" w:rsidRDefault="00AA64A8" w:rsidP="00AB2D43">
            <w:pPr>
              <w:ind w:left="57" w:right="57"/>
              <w:rPr>
                <w:szCs w:val="24"/>
              </w:rPr>
            </w:pPr>
            <w:r w:rsidRPr="00BD0459">
              <w:rPr>
                <w:szCs w:val="24"/>
              </w:rPr>
              <w:t xml:space="preserve">результатам закупок товаров, работ, услуг для муниципальных нужд </w:t>
            </w:r>
            <w:r>
              <w:rPr>
                <w:szCs w:val="24"/>
              </w:rPr>
              <w:t>Мокрологского</w:t>
            </w:r>
            <w:r w:rsidRPr="00BD0459">
              <w:rPr>
                <w:szCs w:val="24"/>
              </w:rPr>
              <w:t xml:space="preserve"> сельского поселения путем введения аналитического учета в «Единой автоматизированной системе управления общественными финансами в Ростовской области» (ЕАС УОФ)</w:t>
            </w:r>
          </w:p>
          <w:p w:rsidR="005578E6" w:rsidRPr="00BD0459" w:rsidRDefault="005578E6" w:rsidP="00AB2D43">
            <w:pPr>
              <w:ind w:left="57" w:right="57"/>
              <w:rPr>
                <w:szCs w:val="24"/>
              </w:rPr>
            </w:pPr>
          </w:p>
        </w:tc>
        <w:tc>
          <w:tcPr>
            <w:tcW w:w="569"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ind w:left="57" w:right="57"/>
              <w:rPr>
                <w:szCs w:val="24"/>
              </w:rPr>
            </w:pPr>
            <w:r w:rsidRPr="00BD0459">
              <w:rPr>
                <w:szCs w:val="24"/>
              </w:rPr>
              <w:t xml:space="preserve">проведение закупок товаров, работ, услуг </w:t>
            </w:r>
          </w:p>
          <w:p w:rsidR="00AA64A8" w:rsidRPr="00BD0459" w:rsidRDefault="00AA64A8" w:rsidP="00AB2D43">
            <w:pPr>
              <w:ind w:left="57" w:right="57"/>
              <w:rPr>
                <w:szCs w:val="24"/>
              </w:rPr>
            </w:pPr>
            <w:r w:rsidRPr="00BD0459">
              <w:rPr>
                <w:szCs w:val="24"/>
              </w:rPr>
              <w:t xml:space="preserve">для муниципальных нужд </w:t>
            </w:r>
            <w:r>
              <w:rPr>
                <w:szCs w:val="24"/>
              </w:rPr>
              <w:t>Мокрологского</w:t>
            </w:r>
            <w:r w:rsidRPr="00BD0459">
              <w:rPr>
                <w:szCs w:val="24"/>
              </w:rPr>
              <w:t xml:space="preserve"> сельского поселения; присвоение обособленных аналитических кодов </w:t>
            </w:r>
          </w:p>
        </w:tc>
        <w:tc>
          <w:tcPr>
            <w:tcW w:w="614"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EB6222" w:rsidP="004516AA">
            <w:pPr>
              <w:ind w:left="57" w:right="57"/>
              <w:rPr>
                <w:szCs w:val="24"/>
                <w:shd w:val="clear" w:color="auto" w:fill="92FF99"/>
              </w:rPr>
            </w:pPr>
            <w:r w:rsidRPr="00EB6222">
              <w:rPr>
                <w:szCs w:val="24"/>
              </w:rPr>
              <w:t>Ведущий специалист по экономическим вопросам</w:t>
            </w:r>
            <w:r>
              <w:rPr>
                <w:szCs w:val="24"/>
              </w:rPr>
              <w:t>;</w:t>
            </w:r>
            <w:r w:rsidRPr="00EB6222">
              <w:rPr>
                <w:szCs w:val="24"/>
              </w:rPr>
              <w:t xml:space="preserve"> </w:t>
            </w:r>
          </w:p>
          <w:p w:rsidR="00AA64A8" w:rsidRPr="00BD0459" w:rsidRDefault="00EB6222" w:rsidP="004516AA">
            <w:pPr>
              <w:ind w:left="57" w:right="57"/>
              <w:rPr>
                <w:szCs w:val="24"/>
                <w:shd w:val="clear" w:color="auto" w:fill="92FF99"/>
              </w:rPr>
            </w:pPr>
            <w:r w:rsidRPr="007976F7">
              <w:rPr>
                <w:szCs w:val="24"/>
              </w:rPr>
              <w:t>отдел закупок комитета по управлению муниципальным имуществом Администрации Октябрьского района</w:t>
            </w:r>
          </w:p>
        </w:tc>
        <w:tc>
          <w:tcPr>
            <w:tcW w:w="439"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5578E6" w:rsidP="004516AA">
            <w:pPr>
              <w:ind w:left="57" w:right="57"/>
              <w:rPr>
                <w:szCs w:val="24"/>
              </w:rPr>
            </w:pPr>
            <w:r>
              <w:rPr>
                <w:szCs w:val="24"/>
              </w:rPr>
              <w:t>2026-2029</w:t>
            </w:r>
            <w:r w:rsidR="00AA64A8" w:rsidRPr="00BD0459">
              <w:rPr>
                <w:szCs w:val="24"/>
              </w:rPr>
              <w:t xml:space="preserve"> годы</w:t>
            </w:r>
          </w:p>
        </w:tc>
        <w:tc>
          <w:tcPr>
            <w:tcW w:w="527"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ind w:left="57" w:right="57"/>
              <w:rPr>
                <w:szCs w:val="24"/>
              </w:rPr>
            </w:pPr>
            <w:r w:rsidRPr="00BD0459">
              <w:rPr>
                <w:szCs w:val="24"/>
              </w:rPr>
              <w:t>экономия бюджетных средств</w:t>
            </w:r>
          </w:p>
        </w:tc>
        <w:tc>
          <w:tcPr>
            <w:tcW w:w="395"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jc w:val="center"/>
              <w:rPr>
                <w:szCs w:val="24"/>
              </w:rPr>
            </w:pPr>
            <w:r w:rsidRPr="00BD0459">
              <w:rPr>
                <w:szCs w:val="24"/>
              </w:rPr>
              <w:t>Х</w:t>
            </w:r>
          </w:p>
        </w:tc>
        <w:tc>
          <w:tcPr>
            <w:tcW w:w="438"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jc w:val="center"/>
            </w:pPr>
            <w:r w:rsidRPr="00BD0459">
              <w:rPr>
                <w:lang w:val="en-US"/>
              </w:rPr>
              <w:t>**</w:t>
            </w:r>
          </w:p>
        </w:tc>
        <w:tc>
          <w:tcPr>
            <w:tcW w:w="395"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jc w:val="center"/>
              <w:rPr>
                <w:szCs w:val="24"/>
              </w:rPr>
            </w:pPr>
            <w:r w:rsidRPr="00BD0459">
              <w:rPr>
                <w:lang w:val="en-US"/>
              </w:rPr>
              <w:t>**</w:t>
            </w:r>
          </w:p>
        </w:tc>
        <w:tc>
          <w:tcPr>
            <w:tcW w:w="438" w:type="pc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AA64A8" w:rsidRPr="00BD0459" w:rsidRDefault="00AA64A8" w:rsidP="004516AA">
            <w:pPr>
              <w:jc w:val="center"/>
              <w:rPr>
                <w:szCs w:val="24"/>
              </w:rPr>
            </w:pPr>
            <w:r w:rsidRPr="00BD0459">
              <w:rPr>
                <w:lang w:val="en-US"/>
              </w:rPr>
              <w:t>**</w:t>
            </w:r>
          </w:p>
        </w:tc>
        <w:tc>
          <w:tcPr>
            <w:tcW w:w="438" w:type="pct"/>
            <w:tcBorders>
              <w:top w:val="single" w:sz="4" w:space="0" w:color="000000"/>
              <w:left w:val="single" w:sz="4" w:space="0" w:color="000000"/>
              <w:right w:val="single" w:sz="4" w:space="0" w:color="000000"/>
            </w:tcBorders>
          </w:tcPr>
          <w:p w:rsidR="00AA64A8" w:rsidRPr="00BD0459" w:rsidRDefault="00EB6222" w:rsidP="004516AA">
            <w:pPr>
              <w:jc w:val="center"/>
              <w:rPr>
                <w:lang w:val="en-US"/>
              </w:rPr>
            </w:pPr>
            <w:r w:rsidRPr="00EB6222">
              <w:rPr>
                <w:lang w:val="en-US"/>
              </w:rPr>
              <w:t>**</w:t>
            </w:r>
          </w:p>
        </w:tc>
      </w:tr>
      <w:tr w:rsidR="00AA64A8" w:rsidRPr="00BD0459" w:rsidTr="005F597A">
        <w:tc>
          <w:tcPr>
            <w:tcW w:w="4562" w:type="pct"/>
            <w:gridSpan w:val="10"/>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A64A8" w:rsidRDefault="00AA64A8" w:rsidP="004516AA">
            <w:pPr>
              <w:widowControl w:val="0"/>
              <w:jc w:val="center"/>
              <w:rPr>
                <w:szCs w:val="24"/>
              </w:rPr>
            </w:pPr>
            <w:r w:rsidRPr="00BD0459">
              <w:rPr>
                <w:szCs w:val="24"/>
              </w:rPr>
              <w:t>4. Совершенствование межбюджетных отношений</w:t>
            </w:r>
          </w:p>
          <w:p w:rsidR="00B73F86" w:rsidRPr="00BD0459" w:rsidRDefault="00B73F86" w:rsidP="004516AA">
            <w:pPr>
              <w:widowControl w:val="0"/>
              <w:jc w:val="center"/>
              <w:rPr>
                <w:b/>
                <w:strike/>
                <w:szCs w:val="24"/>
              </w:rPr>
            </w:pPr>
          </w:p>
        </w:tc>
        <w:tc>
          <w:tcPr>
            <w:tcW w:w="438" w:type="pct"/>
            <w:tcBorders>
              <w:top w:val="single" w:sz="4" w:space="0" w:color="000000"/>
              <w:left w:val="single" w:sz="4" w:space="0" w:color="000000"/>
              <w:bottom w:val="single" w:sz="4" w:space="0" w:color="000000"/>
              <w:right w:val="single" w:sz="4" w:space="0" w:color="000000"/>
            </w:tcBorders>
          </w:tcPr>
          <w:p w:rsidR="00AA64A8" w:rsidRPr="00BD0459" w:rsidRDefault="00AA64A8" w:rsidP="004516AA">
            <w:pPr>
              <w:widowControl w:val="0"/>
              <w:jc w:val="center"/>
              <w:rPr>
                <w:szCs w:val="24"/>
              </w:rPr>
            </w:pPr>
          </w:p>
        </w:tc>
      </w:tr>
      <w:tr w:rsidR="00AA64A8" w:rsidRPr="00BD0459" w:rsidTr="005F597A">
        <w:trPr>
          <w:trHeight w:val="1402"/>
        </w:trPr>
        <w:tc>
          <w:tcPr>
            <w:tcW w:w="126" w:type="pct"/>
            <w:tcBorders>
              <w:top w:val="single" w:sz="4" w:space="0" w:color="000000"/>
              <w:left w:val="single" w:sz="4" w:space="0" w:color="000000"/>
              <w:bottom w:val="single" w:sz="4" w:space="0" w:color="auto"/>
              <w:right w:val="single" w:sz="4" w:space="0" w:color="000000"/>
            </w:tcBorders>
            <w:tcMar>
              <w:left w:w="0" w:type="dxa"/>
              <w:right w:w="0" w:type="dxa"/>
            </w:tcMar>
          </w:tcPr>
          <w:p w:rsidR="00AA64A8" w:rsidRPr="00BD0459" w:rsidRDefault="00AA64A8" w:rsidP="004516AA">
            <w:pPr>
              <w:widowControl w:val="0"/>
              <w:jc w:val="center"/>
              <w:rPr>
                <w:szCs w:val="24"/>
              </w:rPr>
            </w:pPr>
            <w:r w:rsidRPr="00BD0459">
              <w:rPr>
                <w:szCs w:val="24"/>
              </w:rPr>
              <w:lastRenderedPageBreak/>
              <w:t>4.1.</w:t>
            </w:r>
          </w:p>
        </w:tc>
        <w:tc>
          <w:tcPr>
            <w:tcW w:w="621" w:type="pct"/>
            <w:tcBorders>
              <w:top w:val="single" w:sz="4" w:space="0" w:color="000000"/>
              <w:left w:val="single" w:sz="4" w:space="0" w:color="000000"/>
              <w:bottom w:val="single" w:sz="4" w:space="0" w:color="auto"/>
              <w:right w:val="single" w:sz="4" w:space="0" w:color="000000"/>
            </w:tcBorders>
            <w:tcMar>
              <w:left w:w="0" w:type="dxa"/>
              <w:right w:w="0" w:type="dxa"/>
            </w:tcMar>
          </w:tcPr>
          <w:p w:rsidR="00AA64A8" w:rsidRPr="00BD0459" w:rsidRDefault="00AA64A8" w:rsidP="00AB2D43">
            <w:pPr>
              <w:pStyle w:val="ConsPlusNormal"/>
              <w:ind w:left="57" w:right="57"/>
              <w:rPr>
                <w:rFonts w:ascii="Times New Roman" w:hAnsi="Times New Roman" w:cs="Times New Roman"/>
                <w:sz w:val="24"/>
                <w:szCs w:val="24"/>
              </w:rPr>
            </w:pPr>
            <w:r w:rsidRPr="00BD0459">
              <w:rPr>
                <w:rFonts w:ascii="Times New Roman" w:hAnsi="Times New Roman" w:cs="Times New Roman"/>
                <w:sz w:val="20"/>
                <w:szCs w:val="24"/>
              </w:rPr>
              <w:t xml:space="preserve">Заключение соглашений о предоставлении дотации на выравнивание бюджетной обеспеченности поселений из областного бюджета бюджету </w:t>
            </w:r>
            <w:r>
              <w:rPr>
                <w:rFonts w:ascii="Times New Roman" w:hAnsi="Times New Roman" w:cs="Times New Roman"/>
                <w:sz w:val="20"/>
                <w:szCs w:val="24"/>
              </w:rPr>
              <w:t>Мокрологского</w:t>
            </w:r>
            <w:r w:rsidRPr="00BD0459">
              <w:rPr>
                <w:rFonts w:ascii="Times New Roman" w:hAnsi="Times New Roman" w:cs="Times New Roman"/>
                <w:sz w:val="20"/>
                <w:szCs w:val="24"/>
              </w:rPr>
              <w:t xml:space="preserve"> сельского поселения Октябрьского района</w:t>
            </w:r>
          </w:p>
        </w:tc>
        <w:tc>
          <w:tcPr>
            <w:tcW w:w="56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widowControl w:val="0"/>
              <w:ind w:left="57" w:right="57"/>
            </w:pPr>
            <w:r w:rsidRPr="00AB2D43">
              <w:t>предоставлении дотации на выравнивание бюджетной обеспеченности</w:t>
            </w:r>
          </w:p>
        </w:tc>
        <w:tc>
          <w:tcPr>
            <w:tcW w:w="61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AB2D43">
            <w:pPr>
              <w:pStyle w:val="ConsPlusNormal"/>
              <w:ind w:left="57" w:right="57"/>
              <w:rPr>
                <w:rFonts w:ascii="Times New Roman" w:hAnsi="Times New Roman" w:cs="Times New Roman"/>
                <w:sz w:val="20"/>
              </w:rPr>
            </w:pPr>
            <w:r w:rsidRPr="00AB2D43">
              <w:rPr>
                <w:rFonts w:ascii="Times New Roman" w:hAnsi="Times New Roman" w:cs="Times New Roman"/>
                <w:sz w:val="20"/>
              </w:rPr>
              <w:t>Служба экономики и финансов Администрации Мокрологского  сельского поселения</w:t>
            </w:r>
          </w:p>
        </w:tc>
        <w:tc>
          <w:tcPr>
            <w:tcW w:w="43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pStyle w:val="ConsPlusNormal"/>
              <w:ind w:left="57" w:right="57"/>
              <w:rPr>
                <w:rFonts w:ascii="Times New Roman" w:hAnsi="Times New Roman" w:cs="Times New Roman"/>
                <w:sz w:val="20"/>
              </w:rPr>
            </w:pPr>
            <w:r w:rsidRPr="00AB2D43">
              <w:rPr>
                <w:rFonts w:ascii="Times New Roman" w:hAnsi="Times New Roman" w:cs="Times New Roman"/>
                <w:sz w:val="20"/>
              </w:rPr>
              <w:t>2026</w:t>
            </w:r>
            <w:r w:rsidR="00EB6222">
              <w:rPr>
                <w:rFonts w:ascii="Times New Roman" w:hAnsi="Times New Roman" w:cs="Times New Roman"/>
                <w:sz w:val="20"/>
              </w:rPr>
              <w:t>- 2029</w:t>
            </w:r>
            <w:r w:rsidRPr="00AB2D43">
              <w:rPr>
                <w:rFonts w:ascii="Times New Roman" w:hAnsi="Times New Roman" w:cs="Times New Roman"/>
                <w:sz w:val="20"/>
              </w:rPr>
              <w:t xml:space="preserve"> год</w:t>
            </w:r>
            <w:r w:rsidR="00EB6222">
              <w:rPr>
                <w:rFonts w:ascii="Times New Roman" w:hAnsi="Times New Roman" w:cs="Times New Roman"/>
                <w:sz w:val="20"/>
              </w:rPr>
              <w:t>ы</w:t>
            </w:r>
          </w:p>
        </w:tc>
        <w:tc>
          <w:tcPr>
            <w:tcW w:w="52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pStyle w:val="ConsPlusNormal"/>
              <w:ind w:left="57" w:right="57"/>
              <w:rPr>
                <w:rFonts w:ascii="Times New Roman" w:hAnsi="Times New Roman" w:cs="Times New Roman"/>
                <w:sz w:val="20"/>
              </w:rPr>
            </w:pPr>
            <w:r w:rsidRPr="00AB2D43">
              <w:rPr>
                <w:rFonts w:ascii="Times New Roman" w:hAnsi="Times New Roman" w:cs="Times New Roman"/>
                <w:sz w:val="20"/>
              </w:rPr>
              <w:t>бюджетный эффект</w:t>
            </w:r>
          </w:p>
          <w:p w:rsidR="00AA64A8" w:rsidRPr="00AB2D43" w:rsidRDefault="00AA64A8" w:rsidP="004516AA">
            <w:pPr>
              <w:pStyle w:val="ConsPlusNormal"/>
              <w:ind w:left="57" w:right="57"/>
              <w:rPr>
                <w:rFonts w:ascii="Times New Roman" w:hAnsi="Times New Roman" w:cs="Times New Roman"/>
                <w:sz w:val="20"/>
              </w:rPr>
            </w:pPr>
          </w:p>
        </w:tc>
        <w:tc>
          <w:tcPr>
            <w:tcW w:w="39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pStyle w:val="ConsPlusNormal"/>
              <w:jc w:val="center"/>
              <w:rPr>
                <w:rFonts w:ascii="Times New Roman" w:hAnsi="Times New Roman" w:cs="Times New Roman"/>
                <w:sz w:val="20"/>
              </w:rPr>
            </w:pPr>
            <w:r w:rsidRPr="00AB2D43">
              <w:rPr>
                <w:rFonts w:ascii="Times New Roman" w:hAnsi="Times New Roman" w:cs="Times New Roman"/>
                <w:sz w:val="20"/>
              </w:rPr>
              <w:t>Х</w:t>
            </w:r>
          </w:p>
        </w:tc>
        <w:tc>
          <w:tcPr>
            <w:tcW w:w="4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pStyle w:val="ConsPlusNormal"/>
              <w:jc w:val="center"/>
              <w:rPr>
                <w:rFonts w:ascii="Times New Roman" w:hAnsi="Times New Roman" w:cs="Times New Roman"/>
                <w:sz w:val="20"/>
              </w:rPr>
            </w:pPr>
            <w:r w:rsidRPr="00AB2D43">
              <w:rPr>
                <w:rFonts w:ascii="Times New Roman" w:hAnsi="Times New Roman" w:cs="Times New Roman"/>
                <w:sz w:val="20"/>
              </w:rPr>
              <w:t>Х</w:t>
            </w:r>
          </w:p>
        </w:tc>
        <w:tc>
          <w:tcPr>
            <w:tcW w:w="39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pStyle w:val="ConsPlusNormal"/>
              <w:jc w:val="center"/>
              <w:rPr>
                <w:rFonts w:ascii="Times New Roman" w:hAnsi="Times New Roman" w:cs="Times New Roman"/>
                <w:sz w:val="20"/>
              </w:rPr>
            </w:pPr>
            <w:r w:rsidRPr="00AB2D43">
              <w:rPr>
                <w:rFonts w:ascii="Times New Roman" w:hAnsi="Times New Roman" w:cs="Times New Roman"/>
                <w:sz w:val="20"/>
              </w:rPr>
              <w:t>Х</w:t>
            </w:r>
          </w:p>
        </w:tc>
        <w:tc>
          <w:tcPr>
            <w:tcW w:w="4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AA64A8" w:rsidRPr="00AB2D43" w:rsidRDefault="00AA64A8" w:rsidP="004516AA">
            <w:pPr>
              <w:pStyle w:val="ConsPlusNormal"/>
              <w:jc w:val="center"/>
              <w:rPr>
                <w:rFonts w:ascii="Times New Roman" w:hAnsi="Times New Roman" w:cs="Times New Roman"/>
                <w:sz w:val="20"/>
              </w:rPr>
            </w:pPr>
            <w:r w:rsidRPr="00AB2D43">
              <w:rPr>
                <w:rFonts w:ascii="Times New Roman" w:hAnsi="Times New Roman" w:cs="Times New Roman"/>
                <w:sz w:val="20"/>
              </w:rPr>
              <w:t>Х</w:t>
            </w:r>
          </w:p>
        </w:tc>
        <w:tc>
          <w:tcPr>
            <w:tcW w:w="438" w:type="pct"/>
            <w:tcBorders>
              <w:top w:val="single" w:sz="4" w:space="0" w:color="000000"/>
              <w:left w:val="single" w:sz="4" w:space="0" w:color="000000"/>
              <w:bottom w:val="single" w:sz="4" w:space="0" w:color="auto"/>
              <w:right w:val="single" w:sz="4" w:space="0" w:color="000000"/>
            </w:tcBorders>
          </w:tcPr>
          <w:p w:rsidR="00AA64A8" w:rsidRPr="00AB2D43" w:rsidRDefault="00AA64A8" w:rsidP="004516AA">
            <w:pPr>
              <w:pStyle w:val="ConsPlusNormal"/>
              <w:jc w:val="center"/>
              <w:rPr>
                <w:rFonts w:ascii="Times New Roman" w:hAnsi="Times New Roman" w:cs="Times New Roman"/>
                <w:sz w:val="20"/>
              </w:rPr>
            </w:pPr>
          </w:p>
        </w:tc>
      </w:tr>
      <w:tr w:rsidR="00AA64A8" w:rsidRPr="00BD0459" w:rsidTr="00EB6222">
        <w:trPr>
          <w:trHeight w:val="390"/>
        </w:trPr>
        <w:tc>
          <w:tcPr>
            <w:tcW w:w="2896" w:type="pct"/>
            <w:gridSpan w:val="6"/>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EB6222" w:rsidRDefault="00AA64A8" w:rsidP="004516AA">
            <w:pPr>
              <w:ind w:left="57" w:right="57"/>
              <w:rPr>
                <w:b/>
                <w:szCs w:val="24"/>
              </w:rPr>
            </w:pPr>
            <w:r w:rsidRPr="00EB6222">
              <w:rPr>
                <w:b/>
                <w:szCs w:val="24"/>
              </w:rPr>
              <w:t>Итого по Плану</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4516AA">
            <w:pPr>
              <w:jc w:val="center"/>
              <w:rPr>
                <w:szCs w:val="24"/>
              </w:rPr>
            </w:pPr>
            <w:r>
              <w:rPr>
                <w:szCs w:val="24"/>
              </w:rPr>
              <w:t>563,0</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CD11C4" w:rsidP="004516AA">
            <w:pPr>
              <w:jc w:val="center"/>
              <w:rPr>
                <w:szCs w:val="24"/>
              </w:rPr>
            </w:pPr>
            <w:r>
              <w:rPr>
                <w:szCs w:val="24"/>
              </w:rPr>
              <w:t>1621,5</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4516AA">
            <w:pPr>
              <w:jc w:val="center"/>
              <w:rPr>
                <w:szCs w:val="24"/>
              </w:rPr>
            </w:pPr>
            <w:r>
              <w:rPr>
                <w:szCs w:val="24"/>
              </w:rPr>
              <w:t>567,2</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AA64A8" w:rsidRPr="00BD0459" w:rsidRDefault="00AA64A8" w:rsidP="004516AA">
            <w:pPr>
              <w:jc w:val="center"/>
              <w:rPr>
                <w:szCs w:val="24"/>
              </w:rPr>
            </w:pPr>
            <w:r>
              <w:rPr>
                <w:szCs w:val="24"/>
              </w:rPr>
              <w:t>569,4</w:t>
            </w:r>
          </w:p>
        </w:tc>
        <w:tc>
          <w:tcPr>
            <w:tcW w:w="438" w:type="pct"/>
            <w:tcBorders>
              <w:top w:val="single" w:sz="4" w:space="0" w:color="auto"/>
              <w:left w:val="single" w:sz="4" w:space="0" w:color="auto"/>
              <w:bottom w:val="single" w:sz="4" w:space="0" w:color="auto"/>
              <w:right w:val="single" w:sz="4" w:space="0" w:color="auto"/>
            </w:tcBorders>
          </w:tcPr>
          <w:p w:rsidR="00AA64A8" w:rsidRDefault="00CD11C4" w:rsidP="004516AA">
            <w:pPr>
              <w:jc w:val="center"/>
              <w:rPr>
                <w:szCs w:val="24"/>
              </w:rPr>
            </w:pPr>
            <w:r>
              <w:rPr>
                <w:szCs w:val="24"/>
              </w:rPr>
              <w:t>569,4</w:t>
            </w:r>
            <w:bookmarkStart w:id="1" w:name="_GoBack"/>
            <w:bookmarkEnd w:id="1"/>
          </w:p>
        </w:tc>
      </w:tr>
    </w:tbl>
    <w:p w:rsidR="00984244" w:rsidRDefault="00984244" w:rsidP="00BD0459">
      <w:pPr>
        <w:ind w:firstLine="709"/>
        <w:jc w:val="both"/>
        <w:rPr>
          <w:rFonts w:eastAsia="Calibri"/>
          <w:kern w:val="2"/>
          <w:sz w:val="28"/>
          <w:szCs w:val="28"/>
          <w:lang w:eastAsia="en-US"/>
        </w:rPr>
      </w:pPr>
    </w:p>
    <w:p w:rsidR="00BD0459" w:rsidRPr="00BD0459" w:rsidRDefault="00BD0459" w:rsidP="00BD0459">
      <w:pPr>
        <w:ind w:firstLine="709"/>
        <w:jc w:val="both"/>
        <w:rPr>
          <w:rFonts w:eastAsia="Calibri"/>
          <w:kern w:val="2"/>
          <w:sz w:val="28"/>
          <w:szCs w:val="28"/>
          <w:lang w:eastAsia="en-US"/>
        </w:rPr>
      </w:pPr>
      <w:r w:rsidRPr="00BD0459">
        <w:rPr>
          <w:rFonts w:eastAsia="Calibri"/>
          <w:kern w:val="2"/>
          <w:sz w:val="28"/>
          <w:szCs w:val="28"/>
          <w:lang w:eastAsia="en-US"/>
        </w:rPr>
        <w:t>* Финансовая оценка (бюджетный эффект) рассчитывается:</w:t>
      </w:r>
    </w:p>
    <w:p w:rsidR="00BD0459" w:rsidRPr="00BD0459" w:rsidRDefault="00BD0459" w:rsidP="00BD0459">
      <w:pPr>
        <w:ind w:firstLine="709"/>
        <w:jc w:val="both"/>
        <w:rPr>
          <w:rFonts w:eastAsia="Calibri"/>
          <w:kern w:val="2"/>
          <w:sz w:val="28"/>
          <w:szCs w:val="28"/>
          <w:lang w:eastAsia="en-US"/>
        </w:rPr>
      </w:pPr>
      <w:r w:rsidRPr="00BD0459">
        <w:rPr>
          <w:rFonts w:eastAsia="Calibri"/>
          <w:kern w:val="2"/>
          <w:sz w:val="28"/>
          <w:szCs w:val="28"/>
          <w:lang w:eastAsia="en-US"/>
        </w:rPr>
        <w:t>по I разделу – как планируемые дополнительные доходы бюджета в соответствующем году по итогам проведения мероприятия;</w:t>
      </w:r>
    </w:p>
    <w:p w:rsidR="00BD0459" w:rsidRPr="00BD0459" w:rsidRDefault="00BD0459" w:rsidP="00BD0459">
      <w:pPr>
        <w:ind w:firstLine="709"/>
        <w:jc w:val="both"/>
        <w:rPr>
          <w:rFonts w:eastAsia="Calibri"/>
          <w:kern w:val="2"/>
          <w:sz w:val="28"/>
          <w:szCs w:val="28"/>
          <w:lang w:eastAsia="en-US"/>
        </w:rPr>
      </w:pPr>
      <w:r w:rsidRPr="00BD0459">
        <w:rPr>
          <w:rFonts w:eastAsia="Calibri"/>
          <w:kern w:val="2"/>
          <w:sz w:val="28"/>
          <w:szCs w:val="28"/>
          <w:lang w:eastAsia="en-US"/>
        </w:rPr>
        <w:t>по II разделу – как планируемая оптимизация средств бюджета в соответствующем году по итогам проведения мероприятия.</w:t>
      </w:r>
    </w:p>
    <w:p w:rsidR="00BD0459" w:rsidRPr="00BD0459" w:rsidRDefault="00BD0459" w:rsidP="00BD0459">
      <w:pPr>
        <w:ind w:firstLine="709"/>
        <w:jc w:val="both"/>
        <w:rPr>
          <w:rFonts w:eastAsia="Calibri"/>
          <w:kern w:val="2"/>
          <w:sz w:val="28"/>
          <w:szCs w:val="28"/>
          <w:lang w:eastAsia="en-US"/>
        </w:rPr>
      </w:pPr>
      <w:r w:rsidRPr="00BD0459">
        <w:rPr>
          <w:rFonts w:eastAsia="Calibri"/>
          <w:kern w:val="2"/>
          <w:sz w:val="28"/>
          <w:szCs w:val="28"/>
          <w:lang w:eastAsia="en-US"/>
        </w:rPr>
        <w:t>** Запланировать финансовую оценку (бюджетный эффект) не представля</w:t>
      </w:r>
      <w:r w:rsidR="00AB2D43">
        <w:rPr>
          <w:rFonts w:eastAsia="Calibri"/>
          <w:kern w:val="2"/>
          <w:sz w:val="28"/>
          <w:szCs w:val="28"/>
          <w:lang w:eastAsia="en-US"/>
        </w:rPr>
        <w:t>ется возможным. Финансовая оцен</w:t>
      </w:r>
      <w:r w:rsidRPr="00BD0459">
        <w:rPr>
          <w:rFonts w:eastAsia="Calibri"/>
          <w:kern w:val="2"/>
          <w:sz w:val="28"/>
          <w:szCs w:val="28"/>
          <w:lang w:eastAsia="en-US"/>
        </w:rPr>
        <w:t>ка (бюджетный эффект) будет определена по итогам проведения мероприятия и отражена в отчете.</w:t>
      </w:r>
    </w:p>
    <w:p w:rsidR="00BD0459" w:rsidRPr="00BD0459" w:rsidRDefault="00BD0459" w:rsidP="00BD0459">
      <w:pPr>
        <w:ind w:firstLine="709"/>
        <w:jc w:val="both"/>
        <w:rPr>
          <w:rFonts w:eastAsia="Calibri"/>
          <w:kern w:val="2"/>
          <w:sz w:val="28"/>
          <w:szCs w:val="28"/>
          <w:lang w:eastAsia="en-US"/>
        </w:rPr>
      </w:pPr>
      <w:r w:rsidRPr="00BD0459">
        <w:rPr>
          <w:rFonts w:eastAsia="Calibri"/>
          <w:kern w:val="2"/>
          <w:sz w:val="28"/>
          <w:szCs w:val="28"/>
          <w:lang w:eastAsia="en-US"/>
        </w:rPr>
        <w:t>*** Финансовая оценка (бюджетный эффект) будет уточнена в процессе исполнения бюджета.</w:t>
      </w:r>
    </w:p>
    <w:p w:rsidR="00BD0459" w:rsidRPr="00BD0459" w:rsidRDefault="00BD0459" w:rsidP="00BD0459">
      <w:pPr>
        <w:ind w:firstLine="709"/>
        <w:jc w:val="both"/>
        <w:rPr>
          <w:rFonts w:eastAsia="Calibri"/>
          <w:kern w:val="2"/>
          <w:sz w:val="28"/>
          <w:szCs w:val="28"/>
          <w:lang w:eastAsia="en-US"/>
        </w:rPr>
      </w:pPr>
      <w:r w:rsidRPr="00BD0459">
        <w:rPr>
          <w:rFonts w:eastAsia="Calibri"/>
          <w:kern w:val="2"/>
          <w:sz w:val="28"/>
          <w:szCs w:val="28"/>
          <w:lang w:eastAsia="en-US"/>
        </w:rPr>
        <w:t>**** Финансовая оценка (бюджетный эффект) будет уточнена при формировании проекта бюджета на очередной финансовый год и плановый период.</w:t>
      </w:r>
    </w:p>
    <w:p w:rsidR="00032C7F" w:rsidRDefault="00032C7F" w:rsidP="00E11B17">
      <w:pPr>
        <w:ind w:firstLine="709"/>
        <w:jc w:val="both"/>
        <w:rPr>
          <w:rFonts w:eastAsia="Calibri"/>
          <w:kern w:val="2"/>
          <w:sz w:val="28"/>
          <w:szCs w:val="28"/>
        </w:rPr>
      </w:pPr>
    </w:p>
    <w:p w:rsidR="00984244" w:rsidRDefault="00984244" w:rsidP="00E11B17">
      <w:pPr>
        <w:ind w:firstLine="709"/>
        <w:jc w:val="both"/>
        <w:rPr>
          <w:rFonts w:eastAsia="Calibri"/>
          <w:kern w:val="2"/>
          <w:sz w:val="28"/>
          <w:szCs w:val="28"/>
        </w:rPr>
      </w:pPr>
    </w:p>
    <w:p w:rsidR="00984244" w:rsidRPr="003E0A89" w:rsidRDefault="00984244" w:rsidP="00E11B17">
      <w:pPr>
        <w:ind w:firstLine="709"/>
        <w:jc w:val="both"/>
        <w:rPr>
          <w:rFonts w:eastAsia="Calibri"/>
          <w:kern w:val="2"/>
          <w:sz w:val="28"/>
          <w:szCs w:val="28"/>
        </w:rPr>
      </w:pPr>
    </w:p>
    <w:p w:rsidR="00E11B17" w:rsidRPr="008B51D8" w:rsidRDefault="00E11B17" w:rsidP="00E11B17">
      <w:pPr>
        <w:ind w:right="5551"/>
        <w:rPr>
          <w:sz w:val="28"/>
        </w:rPr>
      </w:pPr>
      <w:r w:rsidRPr="003E0A89">
        <w:rPr>
          <w:sz w:val="28"/>
          <w:szCs w:val="28"/>
        </w:rPr>
        <w:t xml:space="preserve">          </w:t>
      </w:r>
      <w:r>
        <w:rPr>
          <w:sz w:val="28"/>
          <w:szCs w:val="28"/>
        </w:rPr>
        <w:t>Начальник финансово</w:t>
      </w:r>
    </w:p>
    <w:p w:rsidR="00AB2D43" w:rsidRDefault="00E11B17" w:rsidP="00032C7F">
      <w:pPr>
        <w:rPr>
          <w:rFonts w:eastAsia="Arial Unicode MS"/>
          <w:sz w:val="28"/>
          <w:szCs w:val="28"/>
        </w:rPr>
      </w:pPr>
      <w:r>
        <w:rPr>
          <w:rFonts w:eastAsia="Calibri"/>
          <w:kern w:val="2"/>
          <w:sz w:val="22"/>
          <w:szCs w:val="22"/>
        </w:rPr>
        <w:t xml:space="preserve">             </w:t>
      </w:r>
      <w:r>
        <w:rPr>
          <w:rFonts w:eastAsia="Calibri"/>
          <w:kern w:val="2"/>
          <w:sz w:val="28"/>
          <w:szCs w:val="28"/>
        </w:rPr>
        <w:t>э</w:t>
      </w:r>
      <w:r w:rsidRPr="003E0A89">
        <w:rPr>
          <w:rFonts w:eastAsia="Calibri"/>
          <w:kern w:val="2"/>
          <w:sz w:val="28"/>
          <w:szCs w:val="28"/>
        </w:rPr>
        <w:t>кономической службы</w:t>
      </w:r>
      <w:r>
        <w:rPr>
          <w:rFonts w:eastAsia="Calibri"/>
          <w:kern w:val="2"/>
          <w:sz w:val="28"/>
          <w:szCs w:val="28"/>
        </w:rPr>
        <w:t xml:space="preserve">                                                                                          </w:t>
      </w:r>
      <w:proofErr w:type="spellStart"/>
      <w:r>
        <w:rPr>
          <w:rFonts w:eastAsia="Calibri"/>
          <w:kern w:val="2"/>
          <w:sz w:val="28"/>
          <w:szCs w:val="28"/>
        </w:rPr>
        <w:t>И.А.Русова</w:t>
      </w:r>
      <w:proofErr w:type="spellEnd"/>
    </w:p>
    <w:sectPr w:rsidR="00AB2D43" w:rsidSect="005578E6">
      <w:pgSz w:w="16838" w:h="11905" w:orient="landscape"/>
      <w:pgMar w:top="1134" w:right="567" w:bottom="1134" w:left="1134"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B81" w:rsidRDefault="00D17B81" w:rsidP="000141AE">
      <w:r>
        <w:separator/>
      </w:r>
    </w:p>
  </w:endnote>
  <w:endnote w:type="continuationSeparator" w:id="0">
    <w:p w:rsidR="00D17B81" w:rsidRDefault="00D17B81" w:rsidP="00014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B81" w:rsidRDefault="00D17B81" w:rsidP="000141AE">
      <w:r>
        <w:separator/>
      </w:r>
    </w:p>
  </w:footnote>
  <w:footnote w:type="continuationSeparator" w:id="0">
    <w:p w:rsidR="00D17B81" w:rsidRDefault="00D17B81" w:rsidP="00014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2EC" w:rsidRDefault="00E532EC">
    <w:pPr>
      <w:pStyle w:val="a8"/>
    </w:pPr>
  </w:p>
  <w:p w:rsidR="00E532EC" w:rsidRDefault="00E532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7C85"/>
    <w:multiLevelType w:val="multilevel"/>
    <w:tmpl w:val="81D2DDB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
    <w:nsid w:val="46F56BDF"/>
    <w:multiLevelType w:val="hybridMultilevel"/>
    <w:tmpl w:val="2C842352"/>
    <w:lvl w:ilvl="0" w:tplc="F7EA6B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734FB1"/>
    <w:multiLevelType w:val="hybridMultilevel"/>
    <w:tmpl w:val="B5421D0C"/>
    <w:lvl w:ilvl="0" w:tplc="82F80BFA">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A61093"/>
    <w:multiLevelType w:val="hybridMultilevel"/>
    <w:tmpl w:val="2EE6B6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282"/>
    <w:rsid w:val="00003A1D"/>
    <w:rsid w:val="00007780"/>
    <w:rsid w:val="000141AE"/>
    <w:rsid w:val="000165A1"/>
    <w:rsid w:val="00017D21"/>
    <w:rsid w:val="00032C7F"/>
    <w:rsid w:val="000366A5"/>
    <w:rsid w:val="0004774D"/>
    <w:rsid w:val="00047904"/>
    <w:rsid w:val="000512FC"/>
    <w:rsid w:val="00052989"/>
    <w:rsid w:val="0005664F"/>
    <w:rsid w:val="00061633"/>
    <w:rsid w:val="000631E0"/>
    <w:rsid w:val="00096403"/>
    <w:rsid w:val="0009653A"/>
    <w:rsid w:val="000D3F41"/>
    <w:rsid w:val="000F1CA6"/>
    <w:rsid w:val="000F2F0E"/>
    <w:rsid w:val="00104C19"/>
    <w:rsid w:val="00106D20"/>
    <w:rsid w:val="00154B36"/>
    <w:rsid w:val="00156C84"/>
    <w:rsid w:val="00156E25"/>
    <w:rsid w:val="00170907"/>
    <w:rsid w:val="001711E6"/>
    <w:rsid w:val="001761FA"/>
    <w:rsid w:val="00180DD9"/>
    <w:rsid w:val="00192738"/>
    <w:rsid w:val="001B0636"/>
    <w:rsid w:val="001D4C8B"/>
    <w:rsid w:val="001E44BD"/>
    <w:rsid w:val="001E71CB"/>
    <w:rsid w:val="001F0E2D"/>
    <w:rsid w:val="00214653"/>
    <w:rsid w:val="00216232"/>
    <w:rsid w:val="0023536C"/>
    <w:rsid w:val="00240E18"/>
    <w:rsid w:val="002448B8"/>
    <w:rsid w:val="002605B8"/>
    <w:rsid w:val="00261158"/>
    <w:rsid w:val="00280789"/>
    <w:rsid w:val="00287D53"/>
    <w:rsid w:val="00297AF1"/>
    <w:rsid w:val="002A3E55"/>
    <w:rsid w:val="002A3FD9"/>
    <w:rsid w:val="002B2EFC"/>
    <w:rsid w:val="002C4499"/>
    <w:rsid w:val="002F13CC"/>
    <w:rsid w:val="003160DE"/>
    <w:rsid w:val="003222C0"/>
    <w:rsid w:val="00330AD9"/>
    <w:rsid w:val="003323A7"/>
    <w:rsid w:val="00337AAB"/>
    <w:rsid w:val="00352675"/>
    <w:rsid w:val="003957BF"/>
    <w:rsid w:val="003A346C"/>
    <w:rsid w:val="003C4B15"/>
    <w:rsid w:val="003C741F"/>
    <w:rsid w:val="003D3E5D"/>
    <w:rsid w:val="003D57B1"/>
    <w:rsid w:val="003E300F"/>
    <w:rsid w:val="003E4FD8"/>
    <w:rsid w:val="003E53D0"/>
    <w:rsid w:val="003E7F21"/>
    <w:rsid w:val="003F233C"/>
    <w:rsid w:val="003F3613"/>
    <w:rsid w:val="003F7B4C"/>
    <w:rsid w:val="00400E30"/>
    <w:rsid w:val="0042716D"/>
    <w:rsid w:val="00435C66"/>
    <w:rsid w:val="00440B46"/>
    <w:rsid w:val="00446FE4"/>
    <w:rsid w:val="004516AA"/>
    <w:rsid w:val="00452B75"/>
    <w:rsid w:val="00454DF3"/>
    <w:rsid w:val="00462F5D"/>
    <w:rsid w:val="004641E0"/>
    <w:rsid w:val="00472E7E"/>
    <w:rsid w:val="00485355"/>
    <w:rsid w:val="00490FAA"/>
    <w:rsid w:val="0049527C"/>
    <w:rsid w:val="004964E1"/>
    <w:rsid w:val="004C3D4D"/>
    <w:rsid w:val="004E214A"/>
    <w:rsid w:val="004E3A00"/>
    <w:rsid w:val="004E5863"/>
    <w:rsid w:val="004F0CFF"/>
    <w:rsid w:val="0050065B"/>
    <w:rsid w:val="00502349"/>
    <w:rsid w:val="00526AC8"/>
    <w:rsid w:val="00532769"/>
    <w:rsid w:val="0053768C"/>
    <w:rsid w:val="00550221"/>
    <w:rsid w:val="005510E5"/>
    <w:rsid w:val="005547CE"/>
    <w:rsid w:val="005556E1"/>
    <w:rsid w:val="005578E6"/>
    <w:rsid w:val="00561C5C"/>
    <w:rsid w:val="00575562"/>
    <w:rsid w:val="00581F51"/>
    <w:rsid w:val="00586B34"/>
    <w:rsid w:val="0058742B"/>
    <w:rsid w:val="0059169D"/>
    <w:rsid w:val="00593A64"/>
    <w:rsid w:val="005A2FD8"/>
    <w:rsid w:val="005C69CC"/>
    <w:rsid w:val="005D5EAE"/>
    <w:rsid w:val="005E634D"/>
    <w:rsid w:val="005E6462"/>
    <w:rsid w:val="005E7B1F"/>
    <w:rsid w:val="005F597A"/>
    <w:rsid w:val="0060450F"/>
    <w:rsid w:val="00611556"/>
    <w:rsid w:val="00612A5B"/>
    <w:rsid w:val="00614F76"/>
    <w:rsid w:val="0062171D"/>
    <w:rsid w:val="0065560D"/>
    <w:rsid w:val="00657FC7"/>
    <w:rsid w:val="006676FA"/>
    <w:rsid w:val="006845AF"/>
    <w:rsid w:val="0069609C"/>
    <w:rsid w:val="006970DA"/>
    <w:rsid w:val="006B399C"/>
    <w:rsid w:val="006B3D56"/>
    <w:rsid w:val="006B4F7B"/>
    <w:rsid w:val="006C6261"/>
    <w:rsid w:val="006D7D2D"/>
    <w:rsid w:val="006E7C1C"/>
    <w:rsid w:val="006F2497"/>
    <w:rsid w:val="00706794"/>
    <w:rsid w:val="007254B1"/>
    <w:rsid w:val="0073069E"/>
    <w:rsid w:val="00730A7E"/>
    <w:rsid w:val="007342C7"/>
    <w:rsid w:val="007420F7"/>
    <w:rsid w:val="00743DA0"/>
    <w:rsid w:val="00743F3B"/>
    <w:rsid w:val="00772937"/>
    <w:rsid w:val="00781EEF"/>
    <w:rsid w:val="00796ADF"/>
    <w:rsid w:val="00797FCF"/>
    <w:rsid w:val="007A4A56"/>
    <w:rsid w:val="007B15EE"/>
    <w:rsid w:val="007D0B41"/>
    <w:rsid w:val="007D4E5D"/>
    <w:rsid w:val="007E01B8"/>
    <w:rsid w:val="007F769F"/>
    <w:rsid w:val="0081241E"/>
    <w:rsid w:val="00812ABC"/>
    <w:rsid w:val="0083255F"/>
    <w:rsid w:val="00834463"/>
    <w:rsid w:val="00846FBE"/>
    <w:rsid w:val="00866AE6"/>
    <w:rsid w:val="008836EE"/>
    <w:rsid w:val="00883A8D"/>
    <w:rsid w:val="00895C79"/>
    <w:rsid w:val="008A4E70"/>
    <w:rsid w:val="008A5370"/>
    <w:rsid w:val="008C0323"/>
    <w:rsid w:val="008C6EC1"/>
    <w:rsid w:val="008D0655"/>
    <w:rsid w:val="008D18B7"/>
    <w:rsid w:val="008D67F8"/>
    <w:rsid w:val="008E01E7"/>
    <w:rsid w:val="008E3EDA"/>
    <w:rsid w:val="008E669D"/>
    <w:rsid w:val="008E6F29"/>
    <w:rsid w:val="008F14EB"/>
    <w:rsid w:val="008F1B4E"/>
    <w:rsid w:val="008F7720"/>
    <w:rsid w:val="008F7DE8"/>
    <w:rsid w:val="0091455F"/>
    <w:rsid w:val="00921A4F"/>
    <w:rsid w:val="00927BF3"/>
    <w:rsid w:val="00930B9D"/>
    <w:rsid w:val="00936CEB"/>
    <w:rsid w:val="00936D66"/>
    <w:rsid w:val="009375DA"/>
    <w:rsid w:val="00961E8E"/>
    <w:rsid w:val="00971688"/>
    <w:rsid w:val="00975E22"/>
    <w:rsid w:val="00982791"/>
    <w:rsid w:val="00984002"/>
    <w:rsid w:val="00984244"/>
    <w:rsid w:val="00984A04"/>
    <w:rsid w:val="0099632F"/>
    <w:rsid w:val="009A4F5C"/>
    <w:rsid w:val="009C4E73"/>
    <w:rsid w:val="009D67DA"/>
    <w:rsid w:val="00A26491"/>
    <w:rsid w:val="00A32024"/>
    <w:rsid w:val="00A34389"/>
    <w:rsid w:val="00A4140A"/>
    <w:rsid w:val="00A43539"/>
    <w:rsid w:val="00A46282"/>
    <w:rsid w:val="00A64429"/>
    <w:rsid w:val="00A65EEF"/>
    <w:rsid w:val="00AA64A8"/>
    <w:rsid w:val="00AB2D43"/>
    <w:rsid w:val="00AD7F84"/>
    <w:rsid w:val="00AF4ECE"/>
    <w:rsid w:val="00AF7787"/>
    <w:rsid w:val="00AF7E79"/>
    <w:rsid w:val="00B03B73"/>
    <w:rsid w:val="00B1005B"/>
    <w:rsid w:val="00B11BD1"/>
    <w:rsid w:val="00B364F6"/>
    <w:rsid w:val="00B733EC"/>
    <w:rsid w:val="00B73F86"/>
    <w:rsid w:val="00B77337"/>
    <w:rsid w:val="00B8564F"/>
    <w:rsid w:val="00BA23F4"/>
    <w:rsid w:val="00BA480E"/>
    <w:rsid w:val="00BB5267"/>
    <w:rsid w:val="00BC53F0"/>
    <w:rsid w:val="00BD0459"/>
    <w:rsid w:val="00BD7B3C"/>
    <w:rsid w:val="00C2663B"/>
    <w:rsid w:val="00C37019"/>
    <w:rsid w:val="00C373A6"/>
    <w:rsid w:val="00C50A0E"/>
    <w:rsid w:val="00C57B2B"/>
    <w:rsid w:val="00C632C1"/>
    <w:rsid w:val="00C663C5"/>
    <w:rsid w:val="00C72682"/>
    <w:rsid w:val="00C854A5"/>
    <w:rsid w:val="00C864EB"/>
    <w:rsid w:val="00CC0285"/>
    <w:rsid w:val="00CC222E"/>
    <w:rsid w:val="00CD11C4"/>
    <w:rsid w:val="00CE12B9"/>
    <w:rsid w:val="00CE48D5"/>
    <w:rsid w:val="00D02268"/>
    <w:rsid w:val="00D06257"/>
    <w:rsid w:val="00D16883"/>
    <w:rsid w:val="00D17B81"/>
    <w:rsid w:val="00D351EF"/>
    <w:rsid w:val="00D57893"/>
    <w:rsid w:val="00D81504"/>
    <w:rsid w:val="00D83B8E"/>
    <w:rsid w:val="00D84115"/>
    <w:rsid w:val="00D85310"/>
    <w:rsid w:val="00D90871"/>
    <w:rsid w:val="00D9185B"/>
    <w:rsid w:val="00D92D60"/>
    <w:rsid w:val="00D93082"/>
    <w:rsid w:val="00DA2489"/>
    <w:rsid w:val="00DA30B3"/>
    <w:rsid w:val="00DB3F36"/>
    <w:rsid w:val="00DD502D"/>
    <w:rsid w:val="00DE441C"/>
    <w:rsid w:val="00E112FF"/>
    <w:rsid w:val="00E11B17"/>
    <w:rsid w:val="00E24333"/>
    <w:rsid w:val="00E267D7"/>
    <w:rsid w:val="00E31E21"/>
    <w:rsid w:val="00E32FBF"/>
    <w:rsid w:val="00E46490"/>
    <w:rsid w:val="00E532EC"/>
    <w:rsid w:val="00E61C63"/>
    <w:rsid w:val="00E6539E"/>
    <w:rsid w:val="00E67938"/>
    <w:rsid w:val="00E74C5E"/>
    <w:rsid w:val="00E779C6"/>
    <w:rsid w:val="00E91472"/>
    <w:rsid w:val="00EA27DA"/>
    <w:rsid w:val="00EB6222"/>
    <w:rsid w:val="00ED79D4"/>
    <w:rsid w:val="00EE2558"/>
    <w:rsid w:val="00F03B01"/>
    <w:rsid w:val="00F05DBE"/>
    <w:rsid w:val="00F14AA4"/>
    <w:rsid w:val="00F1586D"/>
    <w:rsid w:val="00F16802"/>
    <w:rsid w:val="00F16F89"/>
    <w:rsid w:val="00F23D71"/>
    <w:rsid w:val="00F325D5"/>
    <w:rsid w:val="00F37038"/>
    <w:rsid w:val="00F375C3"/>
    <w:rsid w:val="00F4665F"/>
    <w:rsid w:val="00F549C8"/>
    <w:rsid w:val="00F557F4"/>
    <w:rsid w:val="00F604B9"/>
    <w:rsid w:val="00F74387"/>
    <w:rsid w:val="00F7725A"/>
    <w:rsid w:val="00F80B3F"/>
    <w:rsid w:val="00F936E1"/>
    <w:rsid w:val="00F960F4"/>
    <w:rsid w:val="00F9685D"/>
    <w:rsid w:val="00FC2465"/>
    <w:rsid w:val="00FD4542"/>
    <w:rsid w:val="00FD55AF"/>
    <w:rsid w:val="00FE473E"/>
    <w:rsid w:val="00FF7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1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85310"/>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2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62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628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D85310"/>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D85310"/>
    <w:rPr>
      <w:rFonts w:ascii="Tahoma" w:hAnsi="Tahoma" w:cs="Tahoma"/>
      <w:sz w:val="16"/>
      <w:szCs w:val="16"/>
    </w:rPr>
  </w:style>
  <w:style w:type="character" w:customStyle="1" w:styleId="a4">
    <w:name w:val="Текст выноски Знак"/>
    <w:basedOn w:val="a0"/>
    <w:link w:val="a3"/>
    <w:uiPriority w:val="99"/>
    <w:semiHidden/>
    <w:rsid w:val="00D85310"/>
    <w:rPr>
      <w:rFonts w:ascii="Tahoma" w:eastAsia="Times New Roman" w:hAnsi="Tahoma" w:cs="Tahoma"/>
      <w:sz w:val="16"/>
      <w:szCs w:val="16"/>
      <w:lang w:eastAsia="ru-RU"/>
    </w:rPr>
  </w:style>
  <w:style w:type="paragraph" w:styleId="a5">
    <w:name w:val="List Paragraph"/>
    <w:basedOn w:val="a"/>
    <w:link w:val="a6"/>
    <w:qFormat/>
    <w:rsid w:val="00AF7787"/>
    <w:pPr>
      <w:ind w:left="720"/>
      <w:contextualSpacing/>
    </w:pPr>
  </w:style>
  <w:style w:type="paragraph" w:styleId="a7">
    <w:name w:val="Normal (Web)"/>
    <w:basedOn w:val="a"/>
    <w:uiPriority w:val="99"/>
    <w:rsid w:val="00440B46"/>
    <w:pPr>
      <w:spacing w:before="100" w:beforeAutospacing="1" w:after="100" w:afterAutospacing="1"/>
    </w:pPr>
    <w:rPr>
      <w:sz w:val="24"/>
      <w:szCs w:val="24"/>
    </w:rPr>
  </w:style>
  <w:style w:type="paragraph" w:styleId="a8">
    <w:name w:val="header"/>
    <w:basedOn w:val="a"/>
    <w:link w:val="a9"/>
    <w:rsid w:val="002448B8"/>
    <w:pPr>
      <w:tabs>
        <w:tab w:val="center" w:pos="4703"/>
        <w:tab w:val="right" w:pos="9406"/>
      </w:tabs>
    </w:pPr>
  </w:style>
  <w:style w:type="character" w:customStyle="1" w:styleId="a9">
    <w:name w:val="Верхний колонтитул Знак"/>
    <w:basedOn w:val="a0"/>
    <w:link w:val="a8"/>
    <w:rsid w:val="002448B8"/>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0141AE"/>
    <w:pPr>
      <w:tabs>
        <w:tab w:val="center" w:pos="4677"/>
        <w:tab w:val="right" w:pos="9355"/>
      </w:tabs>
    </w:pPr>
  </w:style>
  <w:style w:type="character" w:customStyle="1" w:styleId="ab">
    <w:name w:val="Нижний колонтитул Знак"/>
    <w:basedOn w:val="a0"/>
    <w:link w:val="aa"/>
    <w:uiPriority w:val="99"/>
    <w:rsid w:val="000141AE"/>
    <w:rPr>
      <w:rFonts w:ascii="Times New Roman" w:eastAsia="Times New Roman" w:hAnsi="Times New Roman" w:cs="Times New Roman"/>
      <w:sz w:val="20"/>
      <w:szCs w:val="20"/>
      <w:lang w:eastAsia="ru-RU"/>
    </w:rPr>
  </w:style>
  <w:style w:type="table" w:styleId="ac">
    <w:name w:val="Table Grid"/>
    <w:basedOn w:val="a1"/>
    <w:uiPriority w:val="59"/>
    <w:rsid w:val="00984A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106D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rsid w:val="00BD0459"/>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1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85310"/>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2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62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628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D85310"/>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D85310"/>
    <w:rPr>
      <w:rFonts w:ascii="Tahoma" w:hAnsi="Tahoma" w:cs="Tahoma"/>
      <w:sz w:val="16"/>
      <w:szCs w:val="16"/>
    </w:rPr>
  </w:style>
  <w:style w:type="character" w:customStyle="1" w:styleId="a4">
    <w:name w:val="Текст выноски Знак"/>
    <w:basedOn w:val="a0"/>
    <w:link w:val="a3"/>
    <w:uiPriority w:val="99"/>
    <w:semiHidden/>
    <w:rsid w:val="00D85310"/>
    <w:rPr>
      <w:rFonts w:ascii="Tahoma" w:eastAsia="Times New Roman" w:hAnsi="Tahoma" w:cs="Tahoma"/>
      <w:sz w:val="16"/>
      <w:szCs w:val="16"/>
      <w:lang w:eastAsia="ru-RU"/>
    </w:rPr>
  </w:style>
  <w:style w:type="paragraph" w:styleId="a5">
    <w:name w:val="List Paragraph"/>
    <w:basedOn w:val="a"/>
    <w:link w:val="a6"/>
    <w:qFormat/>
    <w:rsid w:val="00AF7787"/>
    <w:pPr>
      <w:ind w:left="720"/>
      <w:contextualSpacing/>
    </w:pPr>
  </w:style>
  <w:style w:type="paragraph" w:styleId="a7">
    <w:name w:val="Normal (Web)"/>
    <w:basedOn w:val="a"/>
    <w:uiPriority w:val="99"/>
    <w:rsid w:val="00440B46"/>
    <w:pPr>
      <w:spacing w:before="100" w:beforeAutospacing="1" w:after="100" w:afterAutospacing="1"/>
    </w:pPr>
    <w:rPr>
      <w:sz w:val="24"/>
      <w:szCs w:val="24"/>
    </w:rPr>
  </w:style>
  <w:style w:type="paragraph" w:styleId="a8">
    <w:name w:val="header"/>
    <w:basedOn w:val="a"/>
    <w:link w:val="a9"/>
    <w:rsid w:val="002448B8"/>
    <w:pPr>
      <w:tabs>
        <w:tab w:val="center" w:pos="4703"/>
        <w:tab w:val="right" w:pos="9406"/>
      </w:tabs>
    </w:pPr>
  </w:style>
  <w:style w:type="character" w:customStyle="1" w:styleId="a9">
    <w:name w:val="Верхний колонтитул Знак"/>
    <w:basedOn w:val="a0"/>
    <w:link w:val="a8"/>
    <w:rsid w:val="002448B8"/>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0141AE"/>
    <w:pPr>
      <w:tabs>
        <w:tab w:val="center" w:pos="4677"/>
        <w:tab w:val="right" w:pos="9355"/>
      </w:tabs>
    </w:pPr>
  </w:style>
  <w:style w:type="character" w:customStyle="1" w:styleId="ab">
    <w:name w:val="Нижний колонтитул Знак"/>
    <w:basedOn w:val="a0"/>
    <w:link w:val="aa"/>
    <w:uiPriority w:val="99"/>
    <w:rsid w:val="000141AE"/>
    <w:rPr>
      <w:rFonts w:ascii="Times New Roman" w:eastAsia="Times New Roman" w:hAnsi="Times New Roman" w:cs="Times New Roman"/>
      <w:sz w:val="20"/>
      <w:szCs w:val="20"/>
      <w:lang w:eastAsia="ru-RU"/>
    </w:rPr>
  </w:style>
  <w:style w:type="table" w:styleId="ac">
    <w:name w:val="Table Grid"/>
    <w:basedOn w:val="a1"/>
    <w:uiPriority w:val="59"/>
    <w:rsid w:val="00984A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106D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rsid w:val="00BD045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60311-CB4B-49BE-BCDA-8A3FCF83B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2271</Words>
  <Characters>12945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Бюджетный отдел</dc:creator>
  <cp:keywords/>
  <dc:description/>
  <cp:lastModifiedBy>User1</cp:lastModifiedBy>
  <cp:revision>6</cp:revision>
  <cp:lastPrinted>2026-05-26T13:25:00Z</cp:lastPrinted>
  <dcterms:created xsi:type="dcterms:W3CDTF">2026-03-27T08:41:00Z</dcterms:created>
  <dcterms:modified xsi:type="dcterms:W3CDTF">2026-05-26T13:28:00Z</dcterms:modified>
</cp:coreProperties>
</file>