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DB0" w:rsidRDefault="005230A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  <w:bookmarkStart w:id="0" w:name="_GoBack"/>
      <w:bookmarkEnd w:id="0"/>
    </w:p>
    <w:p w:rsidR="00590DB0" w:rsidRDefault="005230A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590DB0" w:rsidRDefault="005230A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590DB0" w:rsidRDefault="005230A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590DB0" w:rsidRDefault="005230A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 ПОСЕЛЕНИЯ</w:t>
      </w:r>
    </w:p>
    <w:p w:rsidR="00590DB0" w:rsidRDefault="00590DB0">
      <w:pPr>
        <w:spacing w:after="0" w:line="240" w:lineRule="auto"/>
        <w:rPr>
          <w:rFonts w:ascii="Times New Roman" w:hAnsi="Times New Roman"/>
          <w:sz w:val="28"/>
        </w:rPr>
      </w:pPr>
    </w:p>
    <w:p w:rsidR="00590DB0" w:rsidRDefault="005230A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590DB0" w:rsidRDefault="00590DB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52"/>
        <w:gridCol w:w="3083"/>
        <w:gridCol w:w="2803"/>
      </w:tblGrid>
      <w:tr w:rsidR="00590DB0">
        <w:tc>
          <w:tcPr>
            <w:tcW w:w="3752" w:type="dxa"/>
          </w:tcPr>
          <w:p w:rsidR="00590DB0" w:rsidRDefault="00F25B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14.09.</w:t>
            </w:r>
            <w:r w:rsidR="005230A3">
              <w:rPr>
                <w:rFonts w:ascii="Times New Roman" w:hAnsi="Times New Roman"/>
                <w:sz w:val="28"/>
              </w:rPr>
              <w:t>2026</w:t>
            </w:r>
          </w:p>
        </w:tc>
        <w:tc>
          <w:tcPr>
            <w:tcW w:w="3083" w:type="dxa"/>
          </w:tcPr>
          <w:p w:rsidR="00590DB0" w:rsidRDefault="005230A3" w:rsidP="00F25B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№ </w:t>
            </w:r>
            <w:r w:rsidR="003A242D">
              <w:rPr>
                <w:rFonts w:ascii="Times New Roman" w:hAnsi="Times New Roman"/>
                <w:sz w:val="28"/>
              </w:rPr>
              <w:t>_</w:t>
            </w:r>
            <w:r w:rsidR="00F25B24">
              <w:rPr>
                <w:rFonts w:ascii="Times New Roman" w:hAnsi="Times New Roman"/>
                <w:sz w:val="28"/>
              </w:rPr>
              <w:t>176</w:t>
            </w:r>
          </w:p>
        </w:tc>
        <w:tc>
          <w:tcPr>
            <w:tcW w:w="2803" w:type="dxa"/>
          </w:tcPr>
          <w:p w:rsidR="00590DB0" w:rsidRDefault="005230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590DB0" w:rsidRDefault="00590DB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A242D" w:rsidRDefault="003A242D" w:rsidP="003A242D">
      <w:pPr>
        <w:tabs>
          <w:tab w:val="left" w:pos="19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43B">
        <w:rPr>
          <w:rFonts w:ascii="Times New Roman" w:hAnsi="Times New Roman"/>
          <w:sz w:val="28"/>
          <w:szCs w:val="28"/>
        </w:rPr>
        <w:t>Об утверждении положения о</w:t>
      </w:r>
    </w:p>
    <w:p w:rsidR="003A242D" w:rsidRDefault="003A242D" w:rsidP="003A242D">
      <w:pPr>
        <w:tabs>
          <w:tab w:val="left" w:pos="19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43B">
        <w:rPr>
          <w:rFonts w:ascii="Times New Roman" w:hAnsi="Times New Roman"/>
          <w:sz w:val="28"/>
          <w:szCs w:val="28"/>
        </w:rPr>
        <w:t xml:space="preserve"> мониторинге численности домашних</w:t>
      </w:r>
    </w:p>
    <w:p w:rsidR="003A242D" w:rsidRDefault="003A242D" w:rsidP="003A242D">
      <w:pPr>
        <w:tabs>
          <w:tab w:val="left" w:pos="19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43B">
        <w:rPr>
          <w:rFonts w:ascii="Times New Roman" w:hAnsi="Times New Roman"/>
          <w:sz w:val="28"/>
          <w:szCs w:val="28"/>
        </w:rPr>
        <w:t xml:space="preserve"> животных без владельцев на </w:t>
      </w:r>
    </w:p>
    <w:p w:rsidR="003A242D" w:rsidRDefault="003A242D" w:rsidP="003A242D">
      <w:pPr>
        <w:tabs>
          <w:tab w:val="left" w:pos="19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43B">
        <w:rPr>
          <w:rFonts w:ascii="Times New Roman" w:hAnsi="Times New Roman"/>
          <w:sz w:val="28"/>
          <w:szCs w:val="28"/>
        </w:rPr>
        <w:t xml:space="preserve">территории муниципального образования </w:t>
      </w:r>
    </w:p>
    <w:p w:rsidR="003A242D" w:rsidRPr="007602B7" w:rsidRDefault="003A242D" w:rsidP="003A242D">
      <w:pPr>
        <w:tabs>
          <w:tab w:val="left" w:pos="19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43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FA643B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590DB0" w:rsidRDefault="003A242D" w:rsidP="005432FF">
      <w:pPr>
        <w:ind w:firstLine="839"/>
        <w:jc w:val="both"/>
        <w:rPr>
          <w:rFonts w:ascii="Times New Roman" w:hAnsi="Times New Roman"/>
          <w:sz w:val="28"/>
        </w:rPr>
      </w:pPr>
      <w:r w:rsidRPr="00FA643B">
        <w:rPr>
          <w:rFonts w:ascii="Times New Roman" w:hAnsi="Times New Roman"/>
          <w:sz w:val="28"/>
        </w:rPr>
        <w:t xml:space="preserve">В соответствии со ст. 8 </w:t>
      </w:r>
      <w:r w:rsidRPr="00FA643B">
        <w:rPr>
          <w:rFonts w:ascii="Times New Roman" w:hAnsi="Times New Roman"/>
          <w:spacing w:val="-8"/>
          <w:sz w:val="28"/>
          <w:highlight w:val="white"/>
        </w:rPr>
        <w:t xml:space="preserve">Федерального закона от 24.04.1995 № 52-ФЗ «О животном мире», ст. 8 </w:t>
      </w:r>
      <w:r w:rsidRPr="00FA643B">
        <w:rPr>
          <w:rFonts w:ascii="Times New Roman" w:hAnsi="Times New Roman"/>
          <w:sz w:val="28"/>
        </w:rPr>
        <w:t xml:space="preserve">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Федерации», руководствуясь </w:t>
      </w:r>
      <w:r w:rsidRPr="00FA643B">
        <w:rPr>
          <w:rFonts w:ascii="Times New Roman" w:hAnsi="Times New Roman"/>
          <w:spacing w:val="-8"/>
          <w:sz w:val="28"/>
          <w:highlight w:val="white"/>
        </w:rPr>
        <w:t xml:space="preserve">п. 13 ч. 2 ст. 37 </w:t>
      </w:r>
      <w:r w:rsidRPr="00FA643B">
        <w:rPr>
          <w:rFonts w:ascii="Times New Roman" w:hAnsi="Times New Roman"/>
          <w:sz w:val="28"/>
        </w:rPr>
        <w:t xml:space="preserve">Федерального закона от 20.03.2025 № 33-ФЗ «Об общих принципах организации местного самоуправления в единой системе публичной власти», </w:t>
      </w:r>
      <w:r w:rsidRPr="00FA643B">
        <w:rPr>
          <w:rFonts w:ascii="Times New Roman" w:hAnsi="Times New Roman"/>
          <w:spacing w:val="-8"/>
          <w:sz w:val="28"/>
          <w:highlight w:val="white"/>
        </w:rPr>
        <w:t>п. 1.3 р. 1, п. 3.1 р.3 Постановления Правительства Ростовской области о</w:t>
      </w:r>
      <w:r w:rsidRPr="00FA643B">
        <w:rPr>
          <w:rFonts w:ascii="Times New Roman" w:hAnsi="Times New Roman"/>
          <w:sz w:val="28"/>
        </w:rPr>
        <w:t>т 05.04.2023 № 256 «Об утверждении Порядка предотвращения причинения животными без владельцев вреда жизни или здоровью граждан на территории Ростовской области» в целях поддержания санитарно-эпидемиологического благополучия муниципального образования «</w:t>
      </w:r>
      <w:r>
        <w:rPr>
          <w:rFonts w:ascii="Times New Roman" w:hAnsi="Times New Roman"/>
          <w:sz w:val="28"/>
        </w:rPr>
        <w:t>Мокрологское</w:t>
      </w:r>
      <w:r w:rsidRPr="00FA643B">
        <w:rPr>
          <w:rFonts w:ascii="Times New Roman" w:hAnsi="Times New Roman"/>
          <w:sz w:val="28"/>
        </w:rPr>
        <w:t xml:space="preserve"> сельское поселение»,</w:t>
      </w:r>
    </w:p>
    <w:p w:rsidR="00590DB0" w:rsidRDefault="005230A3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Собрание депутатов Мокрологского сельского поселения</w:t>
      </w:r>
    </w:p>
    <w:p w:rsidR="00590DB0" w:rsidRDefault="005230A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решило:</w:t>
      </w:r>
    </w:p>
    <w:p w:rsidR="003A242D" w:rsidRPr="00FA643B" w:rsidRDefault="003A242D" w:rsidP="003A2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FA643B">
        <w:rPr>
          <w:rFonts w:ascii="Times New Roman" w:hAnsi="Times New Roman"/>
          <w:sz w:val="28"/>
          <w:szCs w:val="28"/>
        </w:rPr>
        <w:t>Утвердить прилагаемое Положение о мониторинге численности домашних животных без владельцев на территории муниципального образования 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FA643B">
        <w:rPr>
          <w:rFonts w:ascii="Times New Roman" w:hAnsi="Times New Roman"/>
          <w:sz w:val="28"/>
          <w:szCs w:val="28"/>
        </w:rPr>
        <w:t xml:space="preserve"> сельское поселение».</w:t>
      </w:r>
    </w:p>
    <w:p w:rsidR="003A242D" w:rsidRPr="00FA643B" w:rsidRDefault="003A242D" w:rsidP="003A2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643B">
        <w:rPr>
          <w:rFonts w:ascii="Times New Roman" w:hAnsi="Times New Roman"/>
          <w:sz w:val="28"/>
          <w:szCs w:val="28"/>
        </w:rPr>
        <w:t xml:space="preserve">2. Настоящее решение подлежит размещению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Мокрологского</w:t>
      </w:r>
      <w:r w:rsidRPr="00FA643B">
        <w:rPr>
          <w:rFonts w:ascii="Times New Roman" w:hAnsi="Times New Roman"/>
          <w:sz w:val="28"/>
          <w:szCs w:val="28"/>
        </w:rPr>
        <w:t xml:space="preserve"> сельского поселения в информационно-телекоммуникационной сети «Интернет». </w:t>
      </w:r>
    </w:p>
    <w:p w:rsidR="003A242D" w:rsidRPr="00FA643B" w:rsidRDefault="003A242D" w:rsidP="003A2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643B">
        <w:rPr>
          <w:rFonts w:ascii="Times New Roman" w:hAnsi="Times New Roman"/>
          <w:sz w:val="28"/>
          <w:szCs w:val="28"/>
        </w:rPr>
        <w:t>3. Решение вступает в силу после его официального опубликования.</w:t>
      </w:r>
    </w:p>
    <w:p w:rsidR="00590DB0" w:rsidRPr="00CC4060" w:rsidRDefault="003A242D" w:rsidP="003A242D">
      <w:pPr>
        <w:spacing w:line="240" w:lineRule="auto"/>
        <w:ind w:firstLine="709"/>
        <w:jc w:val="both"/>
        <w:rPr>
          <w:rStyle w:val="1"/>
          <w:sz w:val="28"/>
        </w:rPr>
      </w:pPr>
      <w:r w:rsidRPr="007602B7">
        <w:rPr>
          <w:rFonts w:ascii="Times New Roman" w:hAnsi="Times New Roman"/>
          <w:sz w:val="28"/>
          <w:szCs w:val="28"/>
        </w:rPr>
        <w:t>4. Контроль за исполнением данного решения возложить на</w:t>
      </w:r>
      <w:r>
        <w:rPr>
          <w:rFonts w:ascii="Times New Roman" w:hAnsi="Times New Roman"/>
          <w:sz w:val="28"/>
          <w:szCs w:val="28"/>
        </w:rPr>
        <w:t xml:space="preserve"> заместителя главы администрации по ЖКХ, строительству и благоустройству.</w:t>
      </w:r>
    </w:p>
    <w:p w:rsidR="00590DB0" w:rsidRDefault="00590DB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90DB0" w:rsidRDefault="00590DB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94"/>
        <w:gridCol w:w="5144"/>
      </w:tblGrid>
      <w:tr w:rsidR="00590DB0">
        <w:trPr>
          <w:trHeight w:val="949"/>
        </w:trPr>
        <w:tc>
          <w:tcPr>
            <w:tcW w:w="4494" w:type="dxa"/>
          </w:tcPr>
          <w:p w:rsidR="00590DB0" w:rsidRDefault="005230A3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w="5144" w:type="dxa"/>
            <w:vAlign w:val="bottom"/>
          </w:tcPr>
          <w:p w:rsidR="00590DB0" w:rsidRDefault="005230A3">
            <w:pPr>
              <w:pStyle w:val="ConsPlusNormal"/>
              <w:tabs>
                <w:tab w:val="left" w:pos="2775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/>
                <w:sz w:val="28"/>
              </w:rPr>
              <w:t>И.А.Кацилова</w:t>
            </w:r>
            <w:proofErr w:type="spellEnd"/>
          </w:p>
        </w:tc>
      </w:tr>
    </w:tbl>
    <w:p w:rsidR="00590DB0" w:rsidRDefault="005230A3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Приложение</w:t>
      </w:r>
    </w:p>
    <w:p w:rsidR="00590DB0" w:rsidRDefault="005230A3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        к решению Собрания депутатов</w:t>
      </w:r>
      <w:r w:rsidR="005432FF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Мокрологского сельского поселения</w:t>
      </w:r>
    </w:p>
    <w:p w:rsidR="00590DB0" w:rsidRDefault="005230A3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от </w:t>
      </w:r>
      <w:r w:rsidR="00F25B24">
        <w:rPr>
          <w:rStyle w:val="1"/>
          <w:rFonts w:ascii="Times New Roman" w:hAnsi="Times New Roman"/>
          <w:sz w:val="28"/>
        </w:rPr>
        <w:t>14.09.</w:t>
      </w:r>
      <w:r>
        <w:rPr>
          <w:rStyle w:val="1"/>
          <w:rFonts w:ascii="Times New Roman" w:hAnsi="Times New Roman"/>
          <w:sz w:val="28"/>
        </w:rPr>
        <w:t xml:space="preserve">2026 № </w:t>
      </w:r>
      <w:r w:rsidR="00F25B24">
        <w:rPr>
          <w:rStyle w:val="1"/>
          <w:rFonts w:ascii="Times New Roman" w:hAnsi="Times New Roman"/>
          <w:sz w:val="28"/>
        </w:rPr>
        <w:t>176</w:t>
      </w:r>
      <w:r>
        <w:rPr>
          <w:rStyle w:val="1"/>
          <w:rFonts w:ascii="Times New Roman" w:hAnsi="Times New Roman"/>
          <w:sz w:val="28"/>
        </w:rPr>
        <w:t xml:space="preserve"> </w:t>
      </w:r>
    </w:p>
    <w:p w:rsidR="00590DB0" w:rsidRDefault="00590DB0">
      <w:pPr>
        <w:jc w:val="right"/>
        <w:rPr>
          <w:sz w:val="28"/>
        </w:rPr>
      </w:pPr>
    </w:p>
    <w:p w:rsidR="00CC4060" w:rsidRDefault="00CC4060" w:rsidP="00CC406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A242D" w:rsidRPr="00FA643B" w:rsidRDefault="003A242D" w:rsidP="003A242D">
      <w:pPr>
        <w:spacing w:after="0" w:line="240" w:lineRule="auto"/>
        <w:ind w:right="321"/>
        <w:jc w:val="center"/>
        <w:rPr>
          <w:rFonts w:ascii="Times New Roman" w:hAnsi="Times New Roman"/>
          <w:b/>
          <w:sz w:val="24"/>
          <w:szCs w:val="24"/>
        </w:rPr>
      </w:pPr>
      <w:r w:rsidRPr="00FA643B">
        <w:rPr>
          <w:rFonts w:ascii="Times New Roman" w:hAnsi="Times New Roman"/>
          <w:b/>
          <w:sz w:val="24"/>
          <w:szCs w:val="24"/>
        </w:rPr>
        <w:t>ПОЛОЖЕНИЕ</w:t>
      </w:r>
    </w:p>
    <w:p w:rsidR="003A242D" w:rsidRPr="00FA643B" w:rsidRDefault="003A242D" w:rsidP="003A242D">
      <w:pPr>
        <w:spacing w:after="0" w:line="240" w:lineRule="auto"/>
        <w:ind w:right="321"/>
        <w:jc w:val="center"/>
        <w:rPr>
          <w:rFonts w:ascii="Times New Roman" w:hAnsi="Times New Roman"/>
          <w:b/>
          <w:sz w:val="24"/>
          <w:szCs w:val="24"/>
        </w:rPr>
      </w:pPr>
      <w:r w:rsidRPr="00FA643B">
        <w:rPr>
          <w:rFonts w:ascii="Times New Roman" w:hAnsi="Times New Roman"/>
          <w:b/>
          <w:sz w:val="24"/>
          <w:szCs w:val="24"/>
        </w:rPr>
        <w:t>О МОНИТОРИНГЕ ЧИСЛЕННОСТИ ДОМАШНИХ ЖИВОТНЫХ БЕЗ ВЛАДЕЛЬЦЕВ НА ТЕРРИТОРИИ МУНИЦИПАЛЬНОГО ОБРАЗОВАНИЯ «</w:t>
      </w:r>
      <w:r>
        <w:rPr>
          <w:rFonts w:ascii="Times New Roman" w:hAnsi="Times New Roman"/>
          <w:b/>
          <w:sz w:val="28"/>
          <w:szCs w:val="24"/>
        </w:rPr>
        <w:t>МОКРОЛОГСКОЕ</w:t>
      </w:r>
      <w:r w:rsidRPr="00A1099A">
        <w:rPr>
          <w:rFonts w:ascii="Times New Roman" w:hAnsi="Times New Roman"/>
          <w:b/>
          <w:sz w:val="28"/>
          <w:szCs w:val="24"/>
        </w:rPr>
        <w:t xml:space="preserve"> </w:t>
      </w:r>
      <w:r w:rsidRPr="00FA643B">
        <w:rPr>
          <w:rFonts w:ascii="Times New Roman" w:hAnsi="Times New Roman"/>
          <w:b/>
          <w:sz w:val="24"/>
          <w:szCs w:val="24"/>
        </w:rPr>
        <w:t>СЕЛЬСКОЕ ПОСЕЛЕНИЕ»</w:t>
      </w:r>
    </w:p>
    <w:p w:rsidR="003A242D" w:rsidRPr="00FA643B" w:rsidRDefault="003A242D" w:rsidP="003A242D">
      <w:pPr>
        <w:keepNext/>
        <w:spacing w:after="0" w:line="240" w:lineRule="auto"/>
        <w:ind w:right="321"/>
        <w:jc w:val="center"/>
        <w:rPr>
          <w:rFonts w:ascii="Times New Roman" w:hAnsi="Times New Roman"/>
          <w:b/>
          <w:sz w:val="24"/>
          <w:szCs w:val="24"/>
        </w:rPr>
      </w:pPr>
    </w:p>
    <w:p w:rsidR="003A242D" w:rsidRPr="003A242D" w:rsidRDefault="003A242D" w:rsidP="003A242D">
      <w:pPr>
        <w:tabs>
          <w:tab w:val="left" w:pos="1091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1. Настоящее Положение устанавливает порядок проведения мониторинга численности домашних животных без владельцев на территории Мокрологского сельского поселения в целях обеспечения санитарно-эпидемиологического благополучия населения.</w:t>
      </w:r>
    </w:p>
    <w:p w:rsidR="003A242D" w:rsidRPr="003A242D" w:rsidRDefault="003A242D" w:rsidP="003A24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2. При ведении мониторинга решаются следующие задачи:</w:t>
      </w:r>
    </w:p>
    <w:p w:rsidR="003A242D" w:rsidRPr="003A242D" w:rsidRDefault="003A242D" w:rsidP="003A24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а) предупреждение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животные без владельцев;</w:t>
      </w:r>
    </w:p>
    <w:p w:rsidR="003A242D" w:rsidRPr="003A242D" w:rsidRDefault="003A242D" w:rsidP="003A24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б) предупреждение причинения вреда, наносимого животными без владельцев жизни, здоровью и (или) имуществу граждан, имуществу юридических лиц и муниципального образования;</w:t>
      </w:r>
    </w:p>
    <w:p w:rsidR="003A242D" w:rsidRPr="003A242D" w:rsidRDefault="003A242D" w:rsidP="003A24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в) подготовка предложений о необходимости (либо её отсутствии) заключения (продления) муниципального контракта со специализированной организацией на отлов животных без владельцев.</w:t>
      </w:r>
    </w:p>
    <w:p w:rsidR="003A242D" w:rsidRPr="003A242D" w:rsidRDefault="003A242D" w:rsidP="003A242D">
      <w:pPr>
        <w:tabs>
          <w:tab w:val="left" w:pos="990"/>
          <w:tab w:val="left" w:pos="1559"/>
          <w:tab w:val="left" w:pos="3012"/>
          <w:tab w:val="left" w:pos="4645"/>
          <w:tab w:val="left" w:pos="6183"/>
          <w:tab w:val="left" w:pos="6236"/>
          <w:tab w:val="left" w:pos="7737"/>
          <w:tab w:val="left" w:pos="8907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 xml:space="preserve">3. Мониторинг проводится специалистами администрации Мокрологского сельского поселения. </w:t>
      </w:r>
    </w:p>
    <w:p w:rsidR="003A242D" w:rsidRPr="003A242D" w:rsidRDefault="003A242D" w:rsidP="003A242D">
      <w:pPr>
        <w:tabs>
          <w:tab w:val="left" w:pos="990"/>
          <w:tab w:val="left" w:pos="1559"/>
          <w:tab w:val="left" w:pos="3012"/>
          <w:tab w:val="left" w:pos="4645"/>
          <w:tab w:val="left" w:pos="6183"/>
          <w:tab w:val="left" w:pos="6236"/>
          <w:tab w:val="left" w:pos="7737"/>
          <w:tab w:val="left" w:pos="8907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Ответственным за соблюдение требований порядка мониторинга является глава администрации Мокрологского сельского поселения.</w:t>
      </w:r>
    </w:p>
    <w:p w:rsidR="003A242D" w:rsidRPr="003A242D" w:rsidRDefault="003A242D" w:rsidP="003A242D">
      <w:pPr>
        <w:tabs>
          <w:tab w:val="left" w:pos="990"/>
          <w:tab w:val="left" w:pos="1559"/>
          <w:tab w:val="left" w:pos="3012"/>
          <w:tab w:val="left" w:pos="4645"/>
          <w:tab w:val="left" w:pos="6183"/>
          <w:tab w:val="left" w:pos="6236"/>
          <w:tab w:val="left" w:pos="7737"/>
          <w:tab w:val="left" w:pos="8907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4. Финансирование мероприятий мониторинга может включаться в муниципальные программы Мокрологского сельского поселения.</w:t>
      </w:r>
    </w:p>
    <w:p w:rsidR="003A242D" w:rsidRPr="003A242D" w:rsidRDefault="003A242D" w:rsidP="003A242D">
      <w:pPr>
        <w:tabs>
          <w:tab w:val="left" w:pos="990"/>
          <w:tab w:val="left" w:pos="1559"/>
          <w:tab w:val="left" w:pos="3012"/>
          <w:tab w:val="left" w:pos="4645"/>
          <w:tab w:val="left" w:pos="6183"/>
          <w:tab w:val="left" w:pos="6236"/>
          <w:tab w:val="left" w:pos="7737"/>
          <w:tab w:val="left" w:pos="8907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5. При проведении мониторинга используются данные медицинских учреждений, ГБУ РО «Ростовская областная станция борьбы с болезнями животных с противоэпизоотическим отрядом», обращений граждан, публикаций в средствах массовой информации и в информационно-телекоммуникационной сети «Интернет».</w:t>
      </w:r>
    </w:p>
    <w:p w:rsidR="003A242D" w:rsidRPr="003A242D" w:rsidRDefault="003A242D" w:rsidP="003A242D">
      <w:pPr>
        <w:tabs>
          <w:tab w:val="left" w:pos="990"/>
          <w:tab w:val="left" w:pos="1559"/>
          <w:tab w:val="left" w:pos="3012"/>
          <w:tab w:val="left" w:pos="4645"/>
          <w:tab w:val="left" w:pos="6183"/>
          <w:tab w:val="left" w:pos="6236"/>
          <w:tab w:val="left" w:pos="7737"/>
          <w:tab w:val="left" w:pos="8907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6. В целях ведения мониторинга используются данные осуществляемых наблюдений:</w:t>
      </w:r>
    </w:p>
    <w:p w:rsidR="003A242D" w:rsidRPr="003A242D" w:rsidRDefault="003A242D" w:rsidP="003A242D">
      <w:p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а) за состоянием здоровья населения – наблюдение осуществляется медицинскими учреждениями;</w:t>
      </w:r>
    </w:p>
    <w:p w:rsidR="003A242D" w:rsidRPr="003A242D" w:rsidRDefault="003A242D" w:rsidP="003A24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lastRenderedPageBreak/>
        <w:t>б) за факторами среды обитания человека (вирусные, бактериальные, паразитарные) – наблюдение осуществляется ГБУ РО «Ростовская областная станция борьбы с болезнями животных с противоэпизоотическим отрядом»;</w:t>
      </w:r>
    </w:p>
    <w:p w:rsidR="003A242D" w:rsidRPr="003A242D" w:rsidRDefault="003A242D" w:rsidP="003A242D">
      <w:p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в) за количеством обращений граждан и (или) юридических лиц по вопросам причинения вреда и (или) угрозе причинения вреда жизни, здоровью и (или) имуществу граждан, имуществу юридических лиц и муниципального образования животными без владельцев – наблюдение осуществляется администрацией Мокрологского сельского поселения;</w:t>
      </w:r>
    </w:p>
    <w:p w:rsidR="003A242D" w:rsidRPr="003A242D" w:rsidRDefault="003A242D" w:rsidP="003A242D">
      <w:p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г) за количеством бродячих животных без владельцев на территории населённых пунктов Мокрологского сельского поселения – наблюдение осуществляется администрацией Мокрологского сельского поселения.</w:t>
      </w:r>
    </w:p>
    <w:p w:rsidR="003A242D" w:rsidRPr="003A242D" w:rsidRDefault="003A242D" w:rsidP="003A242D">
      <w:p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7. Обмен сведениями с соответствующими организациями осуществляется в порядке, предусмотренном федеральным законодательством.</w:t>
      </w:r>
    </w:p>
    <w:p w:rsidR="003A242D" w:rsidRPr="003A242D" w:rsidRDefault="003A242D" w:rsidP="003A242D">
      <w:p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8. По результатам мониторинга не реже 2-х раз в год до 1 марта и 1 сентября текущего года составляется Акт о результатах мониторинга численности домашних животных без владельцев на территории Мокрологского сельского поселения (далее – Акт) в соответствии с Приложением к настоящему Положению, который подлежит хранению не менее 3-х лет.</w:t>
      </w:r>
    </w:p>
    <w:p w:rsidR="003A242D" w:rsidRPr="003A242D" w:rsidRDefault="003A242D" w:rsidP="003A242D">
      <w:p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9. В Акте обязательно должны быть указаны следующие сведения:</w:t>
      </w:r>
    </w:p>
    <w:p w:rsidR="003A242D" w:rsidRPr="003A242D" w:rsidRDefault="003A242D" w:rsidP="003A242D">
      <w:pPr>
        <w:numPr>
          <w:ilvl w:val="0"/>
          <w:numId w:val="4"/>
        </w:num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Дата и место составления;</w:t>
      </w:r>
    </w:p>
    <w:p w:rsidR="003A242D" w:rsidRPr="003A242D" w:rsidRDefault="003A242D" w:rsidP="003A242D">
      <w:pPr>
        <w:numPr>
          <w:ilvl w:val="0"/>
          <w:numId w:val="4"/>
        </w:num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Должностное лицо, составившее Акт, утвердившее Акт;</w:t>
      </w:r>
    </w:p>
    <w:p w:rsidR="003A242D" w:rsidRPr="003A242D" w:rsidRDefault="003A242D" w:rsidP="003A242D">
      <w:pPr>
        <w:numPr>
          <w:ilvl w:val="0"/>
          <w:numId w:val="4"/>
        </w:num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Сведения о результатах наблюдения в соответствии с п. 6 Положения;</w:t>
      </w:r>
    </w:p>
    <w:p w:rsidR="003A242D" w:rsidRPr="003A242D" w:rsidRDefault="003A242D" w:rsidP="003A242D">
      <w:pPr>
        <w:numPr>
          <w:ilvl w:val="0"/>
          <w:numId w:val="4"/>
        </w:num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Предложение о необходимости (либо её отсутствии) заключения (продления) муниципального контракта со специализированной организацией на отлов животных без владельцев.</w:t>
      </w:r>
    </w:p>
    <w:p w:rsidR="003A242D" w:rsidRPr="003A242D" w:rsidRDefault="003A242D" w:rsidP="003A242D">
      <w:p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В Акте могут быть указаны иные сведения, отражающие ситуацию с животными без владельцев на территории Мокрологского сельского поселения.</w:t>
      </w:r>
    </w:p>
    <w:p w:rsidR="003A242D" w:rsidRPr="003A242D" w:rsidRDefault="003A242D" w:rsidP="003A242D">
      <w:pPr>
        <w:tabs>
          <w:tab w:val="left" w:pos="969"/>
        </w:tabs>
        <w:spacing w:after="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10. Несоблюдение требований Положения влечёт за собой ответственность, установленную федеральным законодательством.</w:t>
      </w:r>
    </w:p>
    <w:p w:rsidR="003A242D" w:rsidRPr="003A242D" w:rsidRDefault="003A242D" w:rsidP="003A242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br w:type="page"/>
      </w:r>
    </w:p>
    <w:p w:rsidR="003A242D" w:rsidRPr="003A242D" w:rsidRDefault="003A242D" w:rsidP="003A242D">
      <w:pPr>
        <w:spacing w:before="89" w:after="0" w:line="240" w:lineRule="auto"/>
        <w:ind w:left="7315"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A242D" w:rsidRPr="003A242D" w:rsidRDefault="003A242D" w:rsidP="003A242D">
      <w:pPr>
        <w:tabs>
          <w:tab w:val="left" w:pos="6729"/>
          <w:tab w:val="left" w:pos="8748"/>
        </w:tabs>
        <w:spacing w:after="0" w:line="240" w:lineRule="auto"/>
        <w:ind w:left="5103"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color w:val="030303"/>
          <w:sz w:val="28"/>
          <w:szCs w:val="28"/>
        </w:rPr>
        <w:t xml:space="preserve">к </w:t>
      </w:r>
      <w:r w:rsidRPr="003A242D">
        <w:rPr>
          <w:rFonts w:ascii="Times New Roman" w:hAnsi="Times New Roman"/>
          <w:sz w:val="28"/>
          <w:szCs w:val="28"/>
        </w:rPr>
        <w:t xml:space="preserve">Положению о мониторинге численности домашних животных без владельцев на территории  Мокрологского сельского поселения </w:t>
      </w:r>
    </w:p>
    <w:p w:rsidR="003A242D" w:rsidRPr="003A242D" w:rsidRDefault="003A242D" w:rsidP="003A242D">
      <w:pPr>
        <w:tabs>
          <w:tab w:val="left" w:pos="983"/>
          <w:tab w:val="left" w:pos="3053"/>
          <w:tab w:val="left" w:pos="4213"/>
          <w:tab w:val="left" w:pos="4729"/>
          <w:tab w:val="left" w:pos="6406"/>
          <w:tab w:val="left" w:pos="8214"/>
          <w:tab w:val="left" w:pos="8951"/>
        </w:tabs>
        <w:spacing w:after="16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</w:p>
    <w:p w:rsidR="003A242D" w:rsidRPr="003A242D" w:rsidRDefault="003A242D" w:rsidP="00F25B24">
      <w:pPr>
        <w:tabs>
          <w:tab w:val="left" w:pos="983"/>
          <w:tab w:val="left" w:pos="3053"/>
          <w:tab w:val="left" w:pos="4213"/>
          <w:tab w:val="left" w:pos="4729"/>
          <w:tab w:val="left" w:pos="6406"/>
          <w:tab w:val="left" w:pos="8214"/>
          <w:tab w:val="left" w:pos="8951"/>
        </w:tabs>
        <w:spacing w:after="160" w:line="240" w:lineRule="auto"/>
        <w:ind w:right="30" w:firstLine="709"/>
        <w:jc w:val="center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Акт</w:t>
      </w:r>
    </w:p>
    <w:p w:rsidR="003A242D" w:rsidRPr="003A242D" w:rsidRDefault="003A242D" w:rsidP="003A242D">
      <w:pPr>
        <w:tabs>
          <w:tab w:val="left" w:pos="983"/>
          <w:tab w:val="left" w:pos="3053"/>
          <w:tab w:val="left" w:pos="4213"/>
          <w:tab w:val="left" w:pos="4729"/>
          <w:tab w:val="left" w:pos="6406"/>
          <w:tab w:val="left" w:pos="8214"/>
          <w:tab w:val="left" w:pos="8951"/>
        </w:tabs>
        <w:spacing w:after="16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 xml:space="preserve">о результатах мониторинга численности домашних животных без владельцев на территории Мокрологского сельского поселения </w:t>
      </w:r>
    </w:p>
    <w:p w:rsidR="003A242D" w:rsidRPr="003A242D" w:rsidRDefault="003A242D" w:rsidP="003A242D">
      <w:pPr>
        <w:tabs>
          <w:tab w:val="left" w:pos="8364"/>
          <w:tab w:val="left" w:pos="9240"/>
        </w:tabs>
        <w:spacing w:after="160" w:line="240" w:lineRule="auto"/>
        <w:ind w:right="30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Место</w:t>
      </w:r>
      <w:r w:rsidRPr="003A242D">
        <w:rPr>
          <w:rFonts w:ascii="Times New Roman" w:hAnsi="Times New Roman"/>
          <w:sz w:val="28"/>
          <w:szCs w:val="28"/>
        </w:rPr>
        <w:tab/>
        <w:t>Дата</w:t>
      </w:r>
    </w:p>
    <w:p w:rsidR="003A242D" w:rsidRPr="003A242D" w:rsidRDefault="003A242D" w:rsidP="003A242D">
      <w:pPr>
        <w:tabs>
          <w:tab w:val="left" w:pos="9240"/>
        </w:tabs>
        <w:spacing w:after="24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>По результатам мониторинга в период с … по … установлено следующее:</w:t>
      </w:r>
    </w:p>
    <w:p w:rsidR="003A242D" w:rsidRPr="003A242D" w:rsidRDefault="003A242D" w:rsidP="003A242D">
      <w:pPr>
        <w:tabs>
          <w:tab w:val="left" w:pos="9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3A242D">
        <w:rPr>
          <w:rFonts w:ascii="Times New Roman" w:hAnsi="Times New Roman"/>
          <w:sz w:val="28"/>
          <w:szCs w:val="28"/>
        </w:rPr>
        <w:t>В медицинские учреждения с подозрениями на инфекционные заболевания, представляющие опасность для человека, полученные в результате контакта с животными без владельцев поступило … человек. Из них: несовершеннолетних – …; со смертельным исходом – …</w:t>
      </w:r>
    </w:p>
    <w:p w:rsidR="003A242D" w:rsidRPr="003A242D" w:rsidRDefault="003A242D" w:rsidP="003A242D">
      <w:pPr>
        <w:tabs>
          <w:tab w:val="left" w:pos="9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3A242D">
        <w:rPr>
          <w:rFonts w:ascii="Times New Roman" w:hAnsi="Times New Roman"/>
          <w:sz w:val="28"/>
          <w:szCs w:val="28"/>
        </w:rPr>
        <w:t>На территории Мокрологского сельского поселения зарегистрировано … вспышек эпидемий (эпизоотий), причинами распространения которых стали животные без владельцев. Для ликвидации последствий приняты следующие меры: …</w:t>
      </w:r>
    </w:p>
    <w:p w:rsidR="003A242D" w:rsidRPr="003A242D" w:rsidRDefault="003A242D" w:rsidP="003A242D">
      <w:pPr>
        <w:tabs>
          <w:tab w:val="left" w:pos="9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A242D">
        <w:rPr>
          <w:rFonts w:ascii="Times New Roman" w:hAnsi="Times New Roman"/>
          <w:sz w:val="28"/>
          <w:szCs w:val="28"/>
        </w:rPr>
        <w:t>По вопросам причинения вреда и (или) угрозе причинения вреда жизни, здоровью и (или) имуществу граждан, имуществу юридических лиц и муниципального образования животными без владельцев поступило … обращений, из которых подтвердились … По подтверждённым случаям приняты следующие меры: …</w:t>
      </w:r>
    </w:p>
    <w:p w:rsidR="003A242D" w:rsidRPr="003A242D" w:rsidRDefault="003A242D" w:rsidP="003A242D">
      <w:pPr>
        <w:tabs>
          <w:tab w:val="left" w:pos="9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3A242D">
        <w:rPr>
          <w:rFonts w:ascii="Times New Roman" w:hAnsi="Times New Roman"/>
          <w:sz w:val="28"/>
          <w:szCs w:val="28"/>
        </w:rPr>
        <w:t>По результатам мониторинговых мероприятий выявлено … бродячих животных без владельцев на территории Мокрологского сельского поселения.</w:t>
      </w:r>
    </w:p>
    <w:p w:rsidR="003A242D" w:rsidRPr="003A242D" w:rsidRDefault="003A242D" w:rsidP="003A242D">
      <w:pPr>
        <w:tabs>
          <w:tab w:val="left" w:pos="9240"/>
        </w:tabs>
        <w:spacing w:before="240" w:after="16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3A242D">
        <w:rPr>
          <w:rFonts w:ascii="Times New Roman" w:hAnsi="Times New Roman"/>
          <w:sz w:val="28"/>
          <w:szCs w:val="28"/>
        </w:rPr>
        <w:t xml:space="preserve">Предложение о необходимости (либо её отсутствии) заключения (продления) муниципального контракта со специализированной организацией на отлов животных без владельцев: </w:t>
      </w:r>
      <w:r w:rsidRPr="003A242D">
        <w:rPr>
          <w:rFonts w:ascii="Times New Roman" w:hAnsi="Times New Roman"/>
          <w:b/>
          <w:sz w:val="28"/>
          <w:szCs w:val="28"/>
        </w:rPr>
        <w:t>необходимость имеется (отсутствует).</w:t>
      </w:r>
    </w:p>
    <w:p w:rsidR="003A242D" w:rsidRPr="003A242D" w:rsidRDefault="003A242D" w:rsidP="003A242D">
      <w:pPr>
        <w:pStyle w:val="ConsPlusTitle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90DB0" w:rsidRPr="003A242D" w:rsidRDefault="00590DB0" w:rsidP="003A242D">
      <w:pPr>
        <w:widowControl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590DB0" w:rsidRPr="003A242D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9D9" w:rsidRDefault="00F709D9" w:rsidP="00F709D9">
      <w:pPr>
        <w:spacing w:after="0" w:line="240" w:lineRule="auto"/>
      </w:pPr>
      <w:r>
        <w:separator/>
      </w:r>
    </w:p>
  </w:endnote>
  <w:endnote w:type="continuationSeparator" w:id="0">
    <w:p w:rsidR="00F709D9" w:rsidRDefault="00F709D9" w:rsidP="00F70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9D9" w:rsidRDefault="00F709D9" w:rsidP="00F709D9">
      <w:pPr>
        <w:spacing w:after="0" w:line="240" w:lineRule="auto"/>
      </w:pPr>
      <w:r>
        <w:separator/>
      </w:r>
    </w:p>
  </w:footnote>
  <w:footnote w:type="continuationSeparator" w:id="0">
    <w:p w:rsidR="00F709D9" w:rsidRDefault="00F709D9" w:rsidP="00F70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1D55FC"/>
    <w:multiLevelType w:val="multilevel"/>
    <w:tmpl w:val="EE90A5DC"/>
    <w:lvl w:ilvl="0">
      <w:start w:val="1"/>
      <w:numFmt w:val="decimal"/>
      <w:lvlText w:val="%1."/>
      <w:lvlJc w:val="left"/>
      <w:pPr>
        <w:widowControl/>
        <w:tabs>
          <w:tab w:val="left" w:pos="1380"/>
        </w:tabs>
        <w:ind w:left="138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2100"/>
        </w:tabs>
        <w:ind w:left="210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2820"/>
        </w:tabs>
        <w:ind w:left="282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3540"/>
        </w:tabs>
        <w:ind w:left="354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4260"/>
        </w:tabs>
        <w:ind w:left="426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4980"/>
        </w:tabs>
        <w:ind w:left="498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5700"/>
        </w:tabs>
        <w:ind w:left="570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6420"/>
        </w:tabs>
        <w:ind w:left="642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7140"/>
        </w:tabs>
        <w:ind w:left="7140" w:hanging="180"/>
      </w:pPr>
    </w:lvl>
  </w:abstractNum>
  <w:abstractNum w:abstractNumId="2" w15:restartNumberingAfterBreak="0">
    <w:nsid w:val="178F01AB"/>
    <w:multiLevelType w:val="hybridMultilevel"/>
    <w:tmpl w:val="D5F8394C"/>
    <w:lvl w:ilvl="0" w:tplc="E74E2C60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1E375B"/>
    <w:multiLevelType w:val="multilevel"/>
    <w:tmpl w:val="B44AF13C"/>
    <w:lvl w:ilvl="0">
      <w:start w:val="1"/>
      <w:numFmt w:val="decimal"/>
      <w:lvlText w:val="%1."/>
      <w:lvlJc w:val="left"/>
      <w:pPr>
        <w:widowControl/>
        <w:tabs>
          <w:tab w:val="left" w:pos="1380"/>
        </w:tabs>
        <w:ind w:left="138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2100"/>
        </w:tabs>
        <w:ind w:left="210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2820"/>
        </w:tabs>
        <w:ind w:left="282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3540"/>
        </w:tabs>
        <w:ind w:left="354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4260"/>
        </w:tabs>
        <w:ind w:left="426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4980"/>
        </w:tabs>
        <w:ind w:left="498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5700"/>
        </w:tabs>
        <w:ind w:left="570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6420"/>
        </w:tabs>
        <w:ind w:left="642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7140"/>
        </w:tabs>
        <w:ind w:left="7140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90DB0"/>
    <w:rsid w:val="00151696"/>
    <w:rsid w:val="003A242D"/>
    <w:rsid w:val="005230A3"/>
    <w:rsid w:val="005432FF"/>
    <w:rsid w:val="00590DB0"/>
    <w:rsid w:val="005E1ECF"/>
    <w:rsid w:val="007E0324"/>
    <w:rsid w:val="009202D5"/>
    <w:rsid w:val="009A77BA"/>
    <w:rsid w:val="00CC4060"/>
    <w:rsid w:val="00F25B24"/>
    <w:rsid w:val="00F709D9"/>
    <w:rsid w:val="00FD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EC922"/>
  <w15:docId w15:val="{C0FFBECA-E65B-44E1-91E1-367C8A55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extbody">
    <w:name w:val="Text body"/>
    <w:basedOn w:val="a"/>
    <w:link w:val="Textbody0"/>
    <w:pPr>
      <w:widowControl w:val="0"/>
      <w:spacing w:after="0" w:line="240" w:lineRule="auto"/>
      <w:ind w:left="112"/>
    </w:pPr>
    <w:rPr>
      <w:rFonts w:ascii="Times New Roman" w:hAnsi="Times New Roman"/>
      <w:color w:val="00000A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color w:val="00000A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trongEmphasis">
    <w:name w:val="Strong Emphasis"/>
    <w:link w:val="StrongEmphasis0"/>
    <w:rPr>
      <w:b/>
    </w:rPr>
  </w:style>
  <w:style w:type="character" w:customStyle="1" w:styleId="StrongEmphasis0">
    <w:name w:val="Strong Emphasis"/>
    <w:link w:val="StrongEmphasis"/>
    <w:rPr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6"/>
    <w:rPr>
      <w:color w:val="0000FF"/>
      <w:u w:val="single"/>
    </w:rPr>
  </w:style>
  <w:style w:type="character" w:styleId="a6">
    <w:name w:val="Hyperlink"/>
    <w:link w:val="13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rFonts w:ascii="Courier New" w:hAnsi="Courier New"/>
      <w:sz w:val="24"/>
    </w:rPr>
  </w:style>
  <w:style w:type="character" w:customStyle="1" w:styleId="Standard0">
    <w:name w:val="Standard"/>
    <w:link w:val="Standard"/>
    <w:rPr>
      <w:rFonts w:ascii="Courier New" w:hAnsi="Courier New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No Spacing"/>
    <w:link w:val="ac"/>
    <w:uiPriority w:val="1"/>
    <w:qFormat/>
    <w:rPr>
      <w:sz w:val="22"/>
    </w:rPr>
  </w:style>
  <w:style w:type="character" w:customStyle="1" w:styleId="ac">
    <w:name w:val="Без интервала Знак"/>
    <w:link w:val="ab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satz-Standardschriftart">
    <w:name w:val="Absatz-Standardschriftart"/>
    <w:rsid w:val="005432FF"/>
  </w:style>
  <w:style w:type="character" w:customStyle="1" w:styleId="WW-Absatz-Standardschriftart">
    <w:name w:val="WW-Absatz-Standardschriftart"/>
    <w:rsid w:val="005432FF"/>
  </w:style>
  <w:style w:type="character" w:customStyle="1" w:styleId="WW-Absatz-Standardschriftart1">
    <w:name w:val="WW-Absatz-Standardschriftart1"/>
    <w:rsid w:val="005432FF"/>
  </w:style>
  <w:style w:type="character" w:customStyle="1" w:styleId="WW-Absatz-Standardschriftart11">
    <w:name w:val="WW-Absatz-Standardschriftart11"/>
    <w:rsid w:val="005432FF"/>
  </w:style>
  <w:style w:type="character" w:customStyle="1" w:styleId="WW-Absatz-Standardschriftart111">
    <w:name w:val="WW-Absatz-Standardschriftart111"/>
    <w:rsid w:val="005432FF"/>
  </w:style>
  <w:style w:type="character" w:customStyle="1" w:styleId="WW-Absatz-Standardschriftart1111">
    <w:name w:val="WW-Absatz-Standardschriftart1111"/>
    <w:rsid w:val="005432FF"/>
  </w:style>
  <w:style w:type="character" w:customStyle="1" w:styleId="WW-Absatz-Standardschriftart11111">
    <w:name w:val="WW-Absatz-Standardschriftart11111"/>
    <w:rsid w:val="005432FF"/>
  </w:style>
  <w:style w:type="character" w:customStyle="1" w:styleId="WW-Absatz-Standardschriftart111111">
    <w:name w:val="WW-Absatz-Standardschriftart111111"/>
    <w:rsid w:val="005432FF"/>
  </w:style>
  <w:style w:type="character" w:customStyle="1" w:styleId="WW-Absatz-Standardschriftart1111111">
    <w:name w:val="WW-Absatz-Standardschriftart1111111"/>
    <w:rsid w:val="005432FF"/>
  </w:style>
  <w:style w:type="character" w:customStyle="1" w:styleId="23">
    <w:name w:val="Основной шрифт абзаца2"/>
    <w:rsid w:val="005432FF"/>
  </w:style>
  <w:style w:type="character" w:customStyle="1" w:styleId="WW-Absatz-Standardschriftart11111111">
    <w:name w:val="WW-Absatz-Standardschriftart11111111"/>
    <w:rsid w:val="005432FF"/>
  </w:style>
  <w:style w:type="character" w:customStyle="1" w:styleId="WW-Absatz-Standardschriftart111111111">
    <w:name w:val="WW-Absatz-Standardschriftart111111111"/>
    <w:rsid w:val="005432FF"/>
  </w:style>
  <w:style w:type="character" w:customStyle="1" w:styleId="WW-Absatz-Standardschriftart1111111111">
    <w:name w:val="WW-Absatz-Standardschriftart1111111111"/>
    <w:rsid w:val="005432FF"/>
  </w:style>
  <w:style w:type="character" w:customStyle="1" w:styleId="WW-Absatz-Standardschriftart11111111111">
    <w:name w:val="WW-Absatz-Standardschriftart11111111111"/>
    <w:rsid w:val="005432FF"/>
  </w:style>
  <w:style w:type="character" w:customStyle="1" w:styleId="WW-Absatz-Standardschriftart111111111111">
    <w:name w:val="WW-Absatz-Standardschriftart111111111111"/>
    <w:rsid w:val="005432FF"/>
  </w:style>
  <w:style w:type="character" w:customStyle="1" w:styleId="WW-Absatz-Standardschriftart1111111111111">
    <w:name w:val="WW-Absatz-Standardschriftart1111111111111"/>
    <w:rsid w:val="005432FF"/>
  </w:style>
  <w:style w:type="character" w:customStyle="1" w:styleId="WW-Absatz-Standardschriftart11111111111111">
    <w:name w:val="WW-Absatz-Standardschriftart11111111111111"/>
    <w:rsid w:val="005432FF"/>
  </w:style>
  <w:style w:type="character" w:customStyle="1" w:styleId="WW8Num1z0">
    <w:name w:val="WW8Num1z0"/>
    <w:rsid w:val="005432FF"/>
    <w:rPr>
      <w:b w:val="0"/>
      <w:i w:val="0"/>
    </w:rPr>
  </w:style>
  <w:style w:type="character" w:customStyle="1" w:styleId="ae">
    <w:name w:val="Символ нумерации"/>
    <w:rsid w:val="005432FF"/>
  </w:style>
  <w:style w:type="paragraph" w:customStyle="1" w:styleId="17">
    <w:name w:val="Заголовок1"/>
    <w:basedOn w:val="a"/>
    <w:next w:val="af"/>
    <w:rsid w:val="005432FF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styleId="af">
    <w:name w:val="Body Text"/>
    <w:basedOn w:val="a"/>
    <w:link w:val="af0"/>
    <w:semiHidden/>
    <w:rsid w:val="005432FF"/>
    <w:pPr>
      <w:suppressAutoHyphens/>
      <w:spacing w:after="120" w:line="240" w:lineRule="auto"/>
    </w:pPr>
    <w:rPr>
      <w:rFonts w:ascii="Times New Roman" w:hAnsi="Times New Roman"/>
      <w:color w:val="auto"/>
      <w:kern w:val="1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semiHidden/>
    <w:rsid w:val="005432FF"/>
    <w:rPr>
      <w:rFonts w:ascii="Times New Roman" w:hAnsi="Times New Roman"/>
      <w:color w:val="auto"/>
      <w:kern w:val="1"/>
      <w:sz w:val="24"/>
      <w:szCs w:val="24"/>
      <w:lang w:eastAsia="ar-SA"/>
    </w:rPr>
  </w:style>
  <w:style w:type="paragraph" w:styleId="af1">
    <w:name w:val="List"/>
    <w:basedOn w:val="af"/>
    <w:semiHidden/>
    <w:rsid w:val="005432FF"/>
    <w:rPr>
      <w:rFonts w:ascii="Arial" w:hAnsi="Arial" w:cs="Tahoma"/>
    </w:rPr>
  </w:style>
  <w:style w:type="paragraph" w:customStyle="1" w:styleId="24">
    <w:name w:val="Название2"/>
    <w:basedOn w:val="a"/>
    <w:rsid w:val="005432FF"/>
    <w:pPr>
      <w:suppressLineNumbers/>
      <w:suppressAutoHyphens/>
      <w:spacing w:before="120" w:after="120" w:line="240" w:lineRule="auto"/>
    </w:pPr>
    <w:rPr>
      <w:rFonts w:ascii="Arial" w:hAnsi="Arial" w:cs="Tahoma"/>
      <w:i/>
      <w:iCs/>
      <w:color w:val="auto"/>
      <w:kern w:val="1"/>
      <w:sz w:val="20"/>
      <w:szCs w:val="24"/>
      <w:lang w:eastAsia="ar-SA"/>
    </w:rPr>
  </w:style>
  <w:style w:type="paragraph" w:customStyle="1" w:styleId="25">
    <w:name w:val="Указатель2"/>
    <w:basedOn w:val="a"/>
    <w:rsid w:val="005432FF"/>
    <w:pPr>
      <w:suppressLineNumbers/>
      <w:suppressAutoHyphens/>
      <w:spacing w:after="0" w:line="240" w:lineRule="auto"/>
    </w:pPr>
    <w:rPr>
      <w:rFonts w:ascii="Arial" w:hAnsi="Arial" w:cs="Tahoma"/>
      <w:color w:val="auto"/>
      <w:kern w:val="1"/>
      <w:sz w:val="24"/>
      <w:szCs w:val="24"/>
      <w:lang w:eastAsia="ar-SA"/>
    </w:rPr>
  </w:style>
  <w:style w:type="paragraph" w:customStyle="1" w:styleId="18">
    <w:name w:val="Название1"/>
    <w:basedOn w:val="a"/>
    <w:rsid w:val="005432FF"/>
    <w:pPr>
      <w:suppressLineNumbers/>
      <w:suppressAutoHyphens/>
      <w:spacing w:before="120" w:after="120" w:line="240" w:lineRule="auto"/>
    </w:pPr>
    <w:rPr>
      <w:rFonts w:ascii="Arial" w:hAnsi="Arial" w:cs="Tahoma"/>
      <w:i/>
      <w:iCs/>
      <w:color w:val="auto"/>
      <w:kern w:val="1"/>
      <w:sz w:val="20"/>
      <w:szCs w:val="24"/>
      <w:lang w:eastAsia="ar-SA"/>
    </w:rPr>
  </w:style>
  <w:style w:type="paragraph" w:customStyle="1" w:styleId="19">
    <w:name w:val="Указатель1"/>
    <w:basedOn w:val="a"/>
    <w:rsid w:val="005432FF"/>
    <w:pPr>
      <w:suppressLineNumbers/>
      <w:suppressAutoHyphens/>
      <w:spacing w:after="0" w:line="240" w:lineRule="auto"/>
    </w:pPr>
    <w:rPr>
      <w:rFonts w:ascii="Arial" w:hAnsi="Arial" w:cs="Tahoma"/>
      <w:color w:val="auto"/>
      <w:kern w:val="1"/>
      <w:sz w:val="24"/>
      <w:szCs w:val="24"/>
      <w:lang w:eastAsia="ar-SA"/>
    </w:rPr>
  </w:style>
  <w:style w:type="paragraph" w:customStyle="1" w:styleId="af2">
    <w:name w:val="Статья"/>
    <w:basedOn w:val="a"/>
    <w:rsid w:val="005432FF"/>
    <w:pPr>
      <w:keepNext/>
      <w:keepLines/>
      <w:widowControl w:val="0"/>
      <w:suppressAutoHyphens/>
      <w:spacing w:before="240" w:after="60" w:line="240" w:lineRule="auto"/>
      <w:ind w:firstLine="709"/>
      <w:jc w:val="both"/>
    </w:pPr>
    <w:rPr>
      <w:rFonts w:ascii="Times New Roman" w:hAnsi="Times New Roman"/>
      <w:kern w:val="1"/>
      <w:sz w:val="28"/>
      <w:szCs w:val="28"/>
      <w:lang w:eastAsia="ar-SA"/>
    </w:rPr>
  </w:style>
  <w:style w:type="paragraph" w:customStyle="1" w:styleId="af3">
    <w:name w:val="Абазц_№"/>
    <w:basedOn w:val="a"/>
    <w:rsid w:val="005432FF"/>
    <w:pPr>
      <w:keepLines/>
      <w:suppressLineNumbers/>
      <w:suppressAutoHyphens/>
      <w:spacing w:after="60" w:line="240" w:lineRule="auto"/>
      <w:jc w:val="both"/>
    </w:pPr>
    <w:rPr>
      <w:rFonts w:ascii="Times New Roman" w:hAnsi="Times New Roman"/>
      <w:color w:val="auto"/>
      <w:kern w:val="1"/>
      <w:sz w:val="28"/>
      <w:szCs w:val="28"/>
      <w:lang w:eastAsia="ar-SA"/>
    </w:rPr>
  </w:style>
  <w:style w:type="paragraph" w:customStyle="1" w:styleId="af4">
    <w:name w:val="Пункт_№)"/>
    <w:basedOn w:val="a"/>
    <w:rsid w:val="005432FF"/>
    <w:pPr>
      <w:keepLines/>
      <w:tabs>
        <w:tab w:val="left" w:pos="1134"/>
      </w:tabs>
      <w:suppressAutoHyphens/>
      <w:spacing w:after="60" w:line="240" w:lineRule="auto"/>
      <w:ind w:firstLine="709"/>
      <w:jc w:val="both"/>
    </w:pPr>
    <w:rPr>
      <w:rFonts w:ascii="Times New Roman" w:hAnsi="Times New Roman"/>
      <w:color w:val="auto"/>
      <w:kern w:val="1"/>
      <w:sz w:val="28"/>
      <w:szCs w:val="28"/>
      <w:lang w:eastAsia="ar-SA"/>
    </w:rPr>
  </w:style>
  <w:style w:type="paragraph" w:customStyle="1" w:styleId="af5">
    <w:name w:val="Текст абазаца"/>
    <w:basedOn w:val="a"/>
    <w:rsid w:val="005432FF"/>
    <w:pPr>
      <w:keepLines/>
      <w:suppressAutoHyphens/>
      <w:spacing w:after="0" w:line="240" w:lineRule="auto"/>
      <w:ind w:firstLine="709"/>
      <w:jc w:val="both"/>
    </w:pPr>
    <w:rPr>
      <w:rFonts w:ascii="Times New Roman" w:hAnsi="Times New Roman"/>
      <w:color w:val="auto"/>
      <w:kern w:val="1"/>
      <w:sz w:val="28"/>
      <w:szCs w:val="28"/>
      <w:lang w:eastAsia="ar-SA"/>
    </w:rPr>
  </w:style>
  <w:style w:type="paragraph" w:customStyle="1" w:styleId="af6">
    <w:name w:val="Абазц_№ Знак"/>
    <w:basedOn w:val="a"/>
    <w:rsid w:val="005432FF"/>
    <w:pPr>
      <w:keepLines/>
      <w:suppressLineNumbers/>
      <w:suppressAutoHyphens/>
      <w:spacing w:after="0" w:line="240" w:lineRule="auto"/>
      <w:jc w:val="both"/>
    </w:pPr>
    <w:rPr>
      <w:rFonts w:ascii="Times New Roman" w:hAnsi="Times New Roman"/>
      <w:kern w:val="1"/>
      <w:sz w:val="28"/>
      <w:szCs w:val="24"/>
      <w:lang w:eastAsia="ar-SA"/>
    </w:rPr>
  </w:style>
  <w:style w:type="paragraph" w:customStyle="1" w:styleId="0">
    <w:name w:val="Стиль Пункт_№) + Черный После:  0 пт"/>
    <w:basedOn w:val="af4"/>
    <w:rsid w:val="005432FF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f4"/>
    <w:rsid w:val="005432FF"/>
    <w:pPr>
      <w:spacing w:after="0"/>
    </w:pPr>
    <w:rPr>
      <w:color w:val="000000"/>
      <w:szCs w:val="20"/>
    </w:rPr>
  </w:style>
  <w:style w:type="paragraph" w:customStyle="1" w:styleId="210">
    <w:name w:val="Основной текст с отступом 21"/>
    <w:basedOn w:val="a"/>
    <w:rsid w:val="005432FF"/>
    <w:pPr>
      <w:suppressAutoHyphens/>
      <w:spacing w:after="120" w:line="480" w:lineRule="auto"/>
      <w:ind w:left="283"/>
    </w:pPr>
    <w:rPr>
      <w:rFonts w:ascii="Times New Roman" w:hAnsi="Times New Roman"/>
      <w:color w:val="auto"/>
      <w:kern w:val="1"/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5432FF"/>
    <w:pPr>
      <w:suppressLineNumbers/>
      <w:suppressAutoHyphens/>
      <w:spacing w:after="0" w:line="240" w:lineRule="auto"/>
    </w:pPr>
    <w:rPr>
      <w:rFonts w:ascii="Times New Roman" w:hAnsi="Times New Roman"/>
      <w:color w:val="auto"/>
      <w:kern w:val="1"/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5432FF"/>
    <w:pPr>
      <w:jc w:val="center"/>
    </w:pPr>
    <w:rPr>
      <w:b/>
      <w:bCs/>
    </w:rPr>
  </w:style>
  <w:style w:type="paragraph" w:styleId="af9">
    <w:name w:val="header"/>
    <w:basedOn w:val="a"/>
    <w:link w:val="afa"/>
    <w:uiPriority w:val="99"/>
    <w:unhideWhenUsed/>
    <w:rsid w:val="005432F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color w:val="auto"/>
      <w:kern w:val="1"/>
      <w:sz w:val="24"/>
      <w:szCs w:val="24"/>
      <w:lang w:eastAsia="ar-SA"/>
    </w:rPr>
  </w:style>
  <w:style w:type="character" w:customStyle="1" w:styleId="afa">
    <w:name w:val="Верхний колонтитул Знак"/>
    <w:basedOn w:val="a0"/>
    <w:link w:val="af9"/>
    <w:uiPriority w:val="99"/>
    <w:rsid w:val="005432FF"/>
    <w:rPr>
      <w:rFonts w:ascii="Times New Roman" w:hAnsi="Times New Roman"/>
      <w:color w:val="auto"/>
      <w:kern w:val="1"/>
      <w:sz w:val="24"/>
      <w:szCs w:val="24"/>
      <w:lang w:eastAsia="ar-SA"/>
    </w:rPr>
  </w:style>
  <w:style w:type="paragraph" w:styleId="afb">
    <w:name w:val="footer"/>
    <w:basedOn w:val="a"/>
    <w:link w:val="afc"/>
    <w:uiPriority w:val="99"/>
    <w:unhideWhenUsed/>
    <w:rsid w:val="005432F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color w:val="auto"/>
      <w:kern w:val="1"/>
      <w:sz w:val="24"/>
      <w:szCs w:val="24"/>
      <w:lang w:eastAsia="ar-SA"/>
    </w:rPr>
  </w:style>
  <w:style w:type="character" w:customStyle="1" w:styleId="afc">
    <w:name w:val="Нижний колонтитул Знак"/>
    <w:basedOn w:val="a0"/>
    <w:link w:val="afb"/>
    <w:uiPriority w:val="99"/>
    <w:rsid w:val="005432FF"/>
    <w:rPr>
      <w:rFonts w:ascii="Times New Roman" w:hAnsi="Times New Roman"/>
      <w:color w:val="auto"/>
      <w:kern w:val="1"/>
      <w:sz w:val="24"/>
      <w:szCs w:val="24"/>
      <w:lang w:eastAsia="ar-SA"/>
    </w:rPr>
  </w:style>
  <w:style w:type="paragraph" w:styleId="afd">
    <w:name w:val="List Paragraph"/>
    <w:basedOn w:val="a"/>
    <w:uiPriority w:val="34"/>
    <w:qFormat/>
    <w:rsid w:val="005432FF"/>
    <w:pPr>
      <w:ind w:left="720"/>
      <w:contextualSpacing/>
    </w:pPr>
    <w:rPr>
      <w:rFonts w:eastAsia="Calibri"/>
      <w:color w:val="auto"/>
      <w:szCs w:val="22"/>
      <w:lang w:eastAsia="en-US"/>
    </w:rPr>
  </w:style>
  <w:style w:type="paragraph" w:customStyle="1" w:styleId="ConsPlusNonformat">
    <w:name w:val="ConsPlusNonformat"/>
    <w:uiPriority w:val="99"/>
    <w:rsid w:val="005432FF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e">
    <w:name w:val="endnote text"/>
    <w:basedOn w:val="a"/>
    <w:link w:val="aff"/>
    <w:uiPriority w:val="99"/>
    <w:semiHidden/>
    <w:unhideWhenUsed/>
    <w:rsid w:val="005432FF"/>
    <w:pPr>
      <w:suppressAutoHyphens/>
      <w:spacing w:after="0" w:line="240" w:lineRule="auto"/>
    </w:pPr>
    <w:rPr>
      <w:rFonts w:ascii="Times New Roman" w:hAnsi="Times New Roman"/>
      <w:color w:val="auto"/>
      <w:kern w:val="1"/>
      <w:sz w:val="20"/>
      <w:lang w:eastAsia="ar-SA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5432FF"/>
    <w:rPr>
      <w:rFonts w:ascii="Times New Roman" w:hAnsi="Times New Roman"/>
      <w:color w:val="auto"/>
      <w:kern w:val="1"/>
      <w:lang w:eastAsia="ar-SA"/>
    </w:rPr>
  </w:style>
  <w:style w:type="character" w:styleId="aff0">
    <w:name w:val="endnote reference"/>
    <w:uiPriority w:val="99"/>
    <w:semiHidden/>
    <w:unhideWhenUsed/>
    <w:rsid w:val="005432FF"/>
    <w:rPr>
      <w:vertAlign w:val="superscript"/>
    </w:rPr>
  </w:style>
  <w:style w:type="paragraph" w:styleId="aff1">
    <w:name w:val="footnote text"/>
    <w:basedOn w:val="a"/>
    <w:link w:val="aff2"/>
    <w:uiPriority w:val="99"/>
    <w:semiHidden/>
    <w:unhideWhenUsed/>
    <w:rsid w:val="005432FF"/>
    <w:pPr>
      <w:suppressAutoHyphens/>
      <w:spacing w:after="0" w:line="240" w:lineRule="auto"/>
    </w:pPr>
    <w:rPr>
      <w:rFonts w:ascii="Times New Roman" w:hAnsi="Times New Roman"/>
      <w:color w:val="auto"/>
      <w:kern w:val="1"/>
      <w:sz w:val="20"/>
      <w:lang w:eastAsia="ar-SA"/>
    </w:rPr>
  </w:style>
  <w:style w:type="character" w:customStyle="1" w:styleId="aff2">
    <w:name w:val="Текст сноски Знак"/>
    <w:basedOn w:val="a0"/>
    <w:link w:val="aff1"/>
    <w:uiPriority w:val="99"/>
    <w:semiHidden/>
    <w:rsid w:val="005432FF"/>
    <w:rPr>
      <w:rFonts w:ascii="Times New Roman" w:hAnsi="Times New Roman"/>
      <w:color w:val="auto"/>
      <w:kern w:val="1"/>
      <w:lang w:eastAsia="ar-SA"/>
    </w:rPr>
  </w:style>
  <w:style w:type="character" w:styleId="aff3">
    <w:name w:val="footnote reference"/>
    <w:uiPriority w:val="99"/>
    <w:semiHidden/>
    <w:unhideWhenUsed/>
    <w:rsid w:val="005432FF"/>
    <w:rPr>
      <w:vertAlign w:val="superscript"/>
    </w:rPr>
  </w:style>
  <w:style w:type="table" w:customStyle="1" w:styleId="1a">
    <w:name w:val="Сетка таблицы1"/>
    <w:basedOn w:val="a1"/>
    <w:next w:val="ad"/>
    <w:uiPriority w:val="59"/>
    <w:rsid w:val="005432FF"/>
    <w:pPr>
      <w:ind w:firstLine="709"/>
    </w:pPr>
    <w:rPr>
      <w:rFonts w:ascii="Times New Roman" w:eastAsia="Calibri" w:hAnsi="Times New Roman"/>
      <w:color w:val="auto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6">
    <w:name w:val="Body Text 2"/>
    <w:basedOn w:val="a"/>
    <w:link w:val="27"/>
    <w:uiPriority w:val="99"/>
    <w:semiHidden/>
    <w:unhideWhenUsed/>
    <w:rsid w:val="005432FF"/>
    <w:pPr>
      <w:suppressAutoHyphens/>
      <w:spacing w:after="120" w:line="480" w:lineRule="auto"/>
    </w:pPr>
    <w:rPr>
      <w:rFonts w:ascii="Times New Roman" w:hAnsi="Times New Roman"/>
      <w:color w:val="auto"/>
      <w:kern w:val="1"/>
      <w:sz w:val="24"/>
      <w:szCs w:val="24"/>
      <w:lang w:eastAsia="ar-SA"/>
    </w:rPr>
  </w:style>
  <w:style w:type="character" w:customStyle="1" w:styleId="27">
    <w:name w:val="Основной текст 2 Знак"/>
    <w:basedOn w:val="a0"/>
    <w:link w:val="26"/>
    <w:uiPriority w:val="99"/>
    <w:semiHidden/>
    <w:rsid w:val="005432FF"/>
    <w:rPr>
      <w:rFonts w:ascii="Times New Roman" w:hAnsi="Times New Roman"/>
      <w:color w:val="auto"/>
      <w:kern w:val="1"/>
      <w:sz w:val="24"/>
      <w:szCs w:val="24"/>
      <w:lang w:eastAsia="ar-SA"/>
    </w:rPr>
  </w:style>
  <w:style w:type="paragraph" w:customStyle="1" w:styleId="ConsPlusTitle">
    <w:name w:val="ConsPlusTitle"/>
    <w:rsid w:val="003A242D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8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mokrolog2018</dc:creator>
  <cp:lastModifiedBy>Пользователь Windows</cp:lastModifiedBy>
  <cp:revision>2</cp:revision>
  <cp:lastPrinted>2026-09-16T07:21:00Z</cp:lastPrinted>
  <dcterms:created xsi:type="dcterms:W3CDTF">2026-09-16T07:23:00Z</dcterms:created>
  <dcterms:modified xsi:type="dcterms:W3CDTF">2026-09-16T07:23:00Z</dcterms:modified>
</cp:coreProperties>
</file>