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06E" w:rsidRDefault="00550E50">
      <w:pPr>
        <w:keepNext/>
        <w:jc w:val="center"/>
        <w:outlineLvl w:val="0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C1106E" w:rsidRDefault="00550E5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C1106E" w:rsidRDefault="00550E5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C1106E" w:rsidRDefault="00550E5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C1106E" w:rsidRDefault="00550E5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C1106E" w:rsidRDefault="00C1106E">
      <w:pPr>
        <w:rPr>
          <w:rFonts w:ascii="Times New Roman" w:hAnsi="Times New Roman"/>
          <w:sz w:val="28"/>
        </w:rPr>
      </w:pPr>
    </w:p>
    <w:p w:rsidR="00C1106E" w:rsidRDefault="00550E5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C1106E" w:rsidRDefault="00C1106E">
      <w:pPr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70"/>
        <w:gridCol w:w="3098"/>
        <w:gridCol w:w="2485"/>
      </w:tblGrid>
      <w:tr w:rsidR="00C1106E">
        <w:tc>
          <w:tcPr>
            <w:tcW w:w="3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106E" w:rsidRDefault="00550E5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18.02.2026</w:t>
            </w:r>
          </w:p>
        </w:tc>
        <w:tc>
          <w:tcPr>
            <w:tcW w:w="3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106E" w:rsidRDefault="00550E5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№ 155</w:t>
            </w:r>
          </w:p>
        </w:tc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106E" w:rsidRDefault="00550E50">
            <w:pPr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C1106E" w:rsidRDefault="00C1106E">
      <w:pPr>
        <w:jc w:val="center"/>
        <w:rPr>
          <w:rFonts w:ascii="Times New Roman" w:hAnsi="Times New Roman"/>
          <w:sz w:val="28"/>
        </w:rPr>
      </w:pPr>
    </w:p>
    <w:p w:rsidR="00C1106E" w:rsidRDefault="00550E50">
      <w:pPr>
        <w:widowControl w:val="0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 принятии Устава муниципального образования </w:t>
      </w:r>
    </w:p>
    <w:p w:rsidR="00C1106E" w:rsidRDefault="00550E50">
      <w:pPr>
        <w:widowControl w:val="0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«Мокрологское сельское поселение» Октябрьского района</w:t>
      </w:r>
    </w:p>
    <w:p w:rsidR="00C1106E" w:rsidRDefault="00550E50">
      <w:pPr>
        <w:widowContro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Ростовской области</w:t>
      </w:r>
    </w:p>
    <w:p w:rsidR="00C1106E" w:rsidRDefault="00550E5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56 Федерального закона от 20 марта 2025 года № 33-ФЗ «Об общих принципах организации местного самоуправления в </w:t>
      </w:r>
      <w:r>
        <w:rPr>
          <w:rFonts w:ascii="Times New Roman" w:hAnsi="Times New Roman"/>
          <w:sz w:val="28"/>
        </w:rPr>
        <w:t xml:space="preserve">единой системе публичной власти», Уставом муниципального образования «Мокрологское сельское поселение» Октябрьского района Ростовской области </w:t>
      </w:r>
    </w:p>
    <w:p w:rsidR="00C1106E" w:rsidRDefault="00C1106E">
      <w:pPr>
        <w:ind w:firstLine="709"/>
        <w:jc w:val="both"/>
        <w:rPr>
          <w:rFonts w:ascii="Times New Roman" w:hAnsi="Times New Roman"/>
          <w:sz w:val="28"/>
        </w:rPr>
      </w:pPr>
    </w:p>
    <w:p w:rsidR="00C1106E" w:rsidRDefault="00550E50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C1106E" w:rsidRDefault="00550E50">
      <w:pPr>
        <w:jc w:val="center"/>
      </w:pPr>
      <w:r>
        <w:rPr>
          <w:rFonts w:ascii="Times New Roman" w:hAnsi="Times New Roman"/>
          <w:sz w:val="28"/>
        </w:rPr>
        <w:t>решило:</w:t>
      </w:r>
    </w:p>
    <w:p w:rsidR="00C1106E" w:rsidRDefault="00C1106E">
      <w:pPr>
        <w:jc w:val="center"/>
      </w:pPr>
    </w:p>
    <w:p w:rsidR="00C1106E" w:rsidRDefault="00550E5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Принять Устав муниципального образования </w:t>
      </w:r>
      <w:r>
        <w:rPr>
          <w:rFonts w:ascii="Times New Roman" w:hAnsi="Times New Roman"/>
          <w:sz w:val="28"/>
        </w:rPr>
        <w:t>«Мокрологское сельское поселение» Октябрьского района Ростовской области.</w:t>
      </w:r>
    </w:p>
    <w:p w:rsidR="00C1106E" w:rsidRDefault="00550E5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решение вступает в силу со дня его официального опубликования, произведенного после государственной регистрации Устава муниципального образования «Мокрологское сельское </w:t>
      </w:r>
      <w:r>
        <w:rPr>
          <w:rFonts w:ascii="Times New Roman" w:hAnsi="Times New Roman"/>
          <w:sz w:val="28"/>
        </w:rPr>
        <w:t>поселение» Октябрьского района Ростовской области.</w:t>
      </w:r>
    </w:p>
    <w:p w:rsidR="00C1106E" w:rsidRDefault="00C1106E">
      <w:pPr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C1106E" w:rsidRDefault="00C1106E">
      <w:pPr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C1106E" w:rsidRDefault="00C1106E">
      <w:pPr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C1106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106E" w:rsidRDefault="00550E50">
            <w:pPr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106E" w:rsidRDefault="00C1106E">
            <w:pPr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C1106E" w:rsidRDefault="00550E50">
            <w:pPr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</w:rPr>
              <w:t>И.А.Кацилова</w:t>
            </w:r>
            <w:proofErr w:type="spellEnd"/>
          </w:p>
        </w:tc>
      </w:tr>
    </w:tbl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>
      <w:pPr>
        <w:spacing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C1106E" w:rsidRDefault="00C1106E"/>
    <w:sectPr w:rsidR="00C1106E">
      <w:pgSz w:w="11908" w:h="16848"/>
      <w:pgMar w:top="850" w:right="850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06E"/>
    <w:rsid w:val="00550E50"/>
    <w:rsid w:val="008A14A9"/>
    <w:rsid w:val="00C1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5EA869-1A56-46ED-BF0A-EF90F0B6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8A14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A14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cp:lastPrinted>2026-02-20T12:02:00Z</cp:lastPrinted>
  <dcterms:created xsi:type="dcterms:W3CDTF">2026-02-20T12:03:00Z</dcterms:created>
  <dcterms:modified xsi:type="dcterms:W3CDTF">2026-02-20T12:03:00Z</dcterms:modified>
</cp:coreProperties>
</file>