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2C1" w:rsidRDefault="004762C1" w:rsidP="00B408A3">
      <w:pPr>
        <w:jc w:val="center"/>
        <w:rPr>
          <w:sz w:val="28"/>
          <w:szCs w:val="24"/>
        </w:rPr>
      </w:pPr>
      <w:bookmarkStart w:id="0" w:name="_GoBack"/>
      <w:bookmarkEnd w:id="0"/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 xml:space="preserve">СОБРАНИЕ ДЕПУТАТОВ МОКРОЛОГСКОГО </w:t>
      </w:r>
      <w:proofErr w:type="gramStart"/>
      <w:r w:rsidRPr="00F23C18">
        <w:rPr>
          <w:sz w:val="28"/>
          <w:szCs w:val="24"/>
        </w:rPr>
        <w:t>СЕЛЬСКОГО  ПОСЕЛЕНИЯ</w:t>
      </w:r>
      <w:proofErr w:type="gramEnd"/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9979B2" w:rsidP="001C6F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1C6FD6">
              <w:rPr>
                <w:sz w:val="28"/>
                <w:szCs w:val="28"/>
              </w:rPr>
              <w:t>15.03</w:t>
            </w:r>
            <w:r w:rsidR="004762C1">
              <w:rPr>
                <w:sz w:val="28"/>
                <w:szCs w:val="28"/>
              </w:rPr>
              <w:t>.2024</w:t>
            </w:r>
          </w:p>
        </w:tc>
        <w:tc>
          <w:tcPr>
            <w:tcW w:w="3118" w:type="dxa"/>
          </w:tcPr>
          <w:p w:rsidR="00B408A3" w:rsidRPr="00002421" w:rsidRDefault="00B408A3" w:rsidP="00D245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 w:rsidR="00D245AF">
              <w:rPr>
                <w:sz w:val="28"/>
                <w:szCs w:val="28"/>
              </w:rPr>
              <w:t>92</w:t>
            </w:r>
          </w:p>
        </w:tc>
        <w:tc>
          <w:tcPr>
            <w:tcW w:w="2835" w:type="dxa"/>
          </w:tcPr>
          <w:p w:rsidR="00B408A3" w:rsidRPr="00002421" w:rsidRDefault="00B408A3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Tr="003113EC">
        <w:trPr>
          <w:trHeight w:val="1068"/>
        </w:trPr>
        <w:tc>
          <w:tcPr>
            <w:tcW w:w="4467" w:type="dxa"/>
          </w:tcPr>
          <w:p w:rsidR="002D2583" w:rsidRPr="00F90075" w:rsidRDefault="004762C1" w:rsidP="00516ABF">
            <w:pPr>
              <w:jc w:val="both"/>
              <w:rPr>
                <w:sz w:val="28"/>
                <w:szCs w:val="28"/>
              </w:rPr>
            </w:pPr>
            <w:r w:rsidRPr="004762C1">
              <w:rPr>
                <w:sz w:val="28"/>
                <w:szCs w:val="28"/>
              </w:rPr>
              <w:t>О внесении изменение в решение Собрания депутатов Мокрологского сельского поселения от 12.11.2019 № 114 «О земельном налоге</w:t>
            </w:r>
            <w:r w:rsidRPr="004762C1">
              <w:rPr>
                <w:b/>
                <w:sz w:val="28"/>
                <w:szCs w:val="28"/>
              </w:rPr>
              <w:t>»</w:t>
            </w:r>
          </w:p>
        </w:tc>
      </w:tr>
    </w:tbl>
    <w:p w:rsidR="00594356" w:rsidRDefault="00594356" w:rsidP="00594356">
      <w:pPr>
        <w:ind w:firstLine="709"/>
        <w:rPr>
          <w:sz w:val="28"/>
          <w:szCs w:val="28"/>
        </w:rPr>
      </w:pPr>
    </w:p>
    <w:p w:rsidR="00405905" w:rsidRPr="00511422" w:rsidRDefault="00511422" w:rsidP="001F013F">
      <w:pPr>
        <w:ind w:firstLine="709"/>
        <w:jc w:val="both"/>
        <w:rPr>
          <w:sz w:val="28"/>
          <w:szCs w:val="28"/>
        </w:rPr>
      </w:pPr>
      <w:r w:rsidRPr="00511422">
        <w:rPr>
          <w:sz w:val="28"/>
          <w:szCs w:val="28"/>
        </w:rPr>
        <w:t xml:space="preserve">В </w:t>
      </w:r>
      <w:proofErr w:type="gramStart"/>
      <w:r w:rsidRPr="00511422">
        <w:rPr>
          <w:sz w:val="28"/>
          <w:szCs w:val="28"/>
        </w:rPr>
        <w:t>соответствии  с</w:t>
      </w:r>
      <w:proofErr w:type="gramEnd"/>
      <w:r w:rsidRPr="00511422">
        <w:rPr>
          <w:sz w:val="28"/>
          <w:szCs w:val="28"/>
        </w:rPr>
        <w:t xml:space="preserve"> главой 31  Налогового кодекса Российской Федерации,   </w:t>
      </w:r>
      <w:r w:rsidR="001F013F" w:rsidRPr="00511422">
        <w:rPr>
          <w:sz w:val="28"/>
          <w:szCs w:val="28"/>
        </w:rPr>
        <w:t xml:space="preserve"> </w:t>
      </w:r>
      <w:r w:rsidR="004762C1" w:rsidRPr="00511422">
        <w:rPr>
          <w:sz w:val="28"/>
          <w:szCs w:val="28"/>
        </w:rPr>
        <w:t xml:space="preserve">руководствуясь </w:t>
      </w:r>
      <w:r w:rsidR="001F013F" w:rsidRPr="00511422">
        <w:rPr>
          <w:sz w:val="28"/>
          <w:szCs w:val="28"/>
        </w:rPr>
        <w:t xml:space="preserve">Уставом муниципального образования « Мокрологского сельского поселение» </w:t>
      </w:r>
    </w:p>
    <w:p w:rsidR="00594356" w:rsidRDefault="00594356" w:rsidP="00B408A3">
      <w:pPr>
        <w:jc w:val="center"/>
        <w:rPr>
          <w:sz w:val="28"/>
          <w:szCs w:val="28"/>
        </w:rPr>
      </w:pPr>
    </w:p>
    <w:p w:rsidR="002D2583" w:rsidRPr="00B408A3" w:rsidRDefault="002D2583" w:rsidP="00B408A3">
      <w:pPr>
        <w:jc w:val="center"/>
        <w:rPr>
          <w:sz w:val="28"/>
          <w:szCs w:val="28"/>
        </w:rPr>
      </w:pPr>
      <w:r w:rsidRPr="00B408A3">
        <w:rPr>
          <w:sz w:val="28"/>
          <w:szCs w:val="28"/>
        </w:rPr>
        <w:t xml:space="preserve">Собрание депутатов </w:t>
      </w:r>
      <w:r w:rsidR="00EA4222" w:rsidRPr="00B408A3">
        <w:rPr>
          <w:sz w:val="28"/>
          <w:szCs w:val="28"/>
        </w:rPr>
        <w:t xml:space="preserve">Мокрологского сельского </w:t>
      </w:r>
      <w:proofErr w:type="gramStart"/>
      <w:r w:rsidR="00EA4222" w:rsidRPr="00B408A3">
        <w:rPr>
          <w:sz w:val="28"/>
          <w:szCs w:val="28"/>
        </w:rPr>
        <w:t xml:space="preserve">поселения </w:t>
      </w:r>
      <w:r w:rsidRPr="00B408A3">
        <w:rPr>
          <w:sz w:val="28"/>
          <w:szCs w:val="28"/>
        </w:rPr>
        <w:t xml:space="preserve"> решило</w:t>
      </w:r>
      <w:proofErr w:type="gramEnd"/>
      <w:r w:rsidRPr="00B408A3">
        <w:rPr>
          <w:sz w:val="28"/>
          <w:szCs w:val="28"/>
        </w:rPr>
        <w:t>:</w:t>
      </w:r>
    </w:p>
    <w:p w:rsidR="00F90075" w:rsidRPr="00B408A3" w:rsidRDefault="004A1DB0" w:rsidP="00B408A3">
      <w:pPr>
        <w:jc w:val="center"/>
        <w:rPr>
          <w:sz w:val="24"/>
          <w:szCs w:val="24"/>
        </w:rPr>
      </w:pPr>
      <w:r w:rsidRPr="00B408A3">
        <w:rPr>
          <w:sz w:val="28"/>
          <w:szCs w:val="28"/>
        </w:rPr>
        <w:t xml:space="preserve"> </w:t>
      </w:r>
    </w:p>
    <w:p w:rsidR="004762C1" w:rsidRPr="004762C1" w:rsidRDefault="004762C1" w:rsidP="004762C1">
      <w:pPr>
        <w:jc w:val="both"/>
        <w:rPr>
          <w:color w:val="000000"/>
          <w:sz w:val="27"/>
          <w:szCs w:val="27"/>
        </w:rPr>
      </w:pPr>
      <w:r w:rsidRPr="004762C1">
        <w:rPr>
          <w:color w:val="000000"/>
          <w:sz w:val="27"/>
          <w:szCs w:val="27"/>
        </w:rPr>
        <w:t xml:space="preserve">           1</w:t>
      </w:r>
      <w:r w:rsidRPr="004762C1">
        <w:rPr>
          <w:b/>
          <w:color w:val="000000"/>
          <w:sz w:val="27"/>
          <w:szCs w:val="27"/>
        </w:rPr>
        <w:t xml:space="preserve">.  </w:t>
      </w:r>
      <w:r w:rsidRPr="004762C1">
        <w:rPr>
          <w:color w:val="000000"/>
          <w:sz w:val="27"/>
          <w:szCs w:val="27"/>
        </w:rPr>
        <w:t xml:space="preserve">Внести в решение Собрания депутатов </w:t>
      </w:r>
      <w:r>
        <w:rPr>
          <w:color w:val="000000"/>
          <w:sz w:val="27"/>
          <w:szCs w:val="27"/>
        </w:rPr>
        <w:t>Мокрологского</w:t>
      </w:r>
      <w:r w:rsidRPr="004762C1">
        <w:rPr>
          <w:color w:val="000000"/>
          <w:sz w:val="27"/>
          <w:szCs w:val="27"/>
        </w:rPr>
        <w:t xml:space="preserve"> сельского поселения </w:t>
      </w:r>
      <w:proofErr w:type="gramStart"/>
      <w:r w:rsidRPr="004762C1">
        <w:rPr>
          <w:color w:val="000000"/>
          <w:sz w:val="27"/>
          <w:szCs w:val="27"/>
        </w:rPr>
        <w:t xml:space="preserve">от  </w:t>
      </w:r>
      <w:r w:rsidRPr="004762C1">
        <w:rPr>
          <w:sz w:val="28"/>
          <w:szCs w:val="28"/>
        </w:rPr>
        <w:t>12.11.2019</w:t>
      </w:r>
      <w:proofErr w:type="gramEnd"/>
      <w:r w:rsidRPr="004762C1">
        <w:rPr>
          <w:sz w:val="28"/>
          <w:szCs w:val="28"/>
        </w:rPr>
        <w:t xml:space="preserve"> № 114 «О земельном налоге</w:t>
      </w:r>
      <w:r w:rsidRPr="004762C1">
        <w:rPr>
          <w:b/>
          <w:sz w:val="28"/>
          <w:szCs w:val="28"/>
        </w:rPr>
        <w:t>»</w:t>
      </w:r>
      <w:r w:rsidRPr="004762C1">
        <w:rPr>
          <w:color w:val="000000"/>
          <w:sz w:val="27"/>
          <w:szCs w:val="27"/>
        </w:rPr>
        <w:t xml:space="preserve"> следующие изменения:</w:t>
      </w:r>
    </w:p>
    <w:p w:rsidR="004762C1" w:rsidRPr="004762C1" w:rsidRDefault="004762C1" w:rsidP="004762C1">
      <w:pPr>
        <w:jc w:val="both"/>
        <w:rPr>
          <w:bCs/>
          <w:color w:val="000000"/>
          <w:sz w:val="27"/>
          <w:szCs w:val="27"/>
        </w:rPr>
      </w:pPr>
    </w:p>
    <w:p w:rsidR="004762C1" w:rsidRPr="004762C1" w:rsidRDefault="004762C1" w:rsidP="004762C1">
      <w:pPr>
        <w:jc w:val="both"/>
        <w:rPr>
          <w:bCs/>
          <w:color w:val="000000"/>
          <w:sz w:val="27"/>
          <w:szCs w:val="27"/>
        </w:rPr>
      </w:pPr>
      <w:r w:rsidRPr="004762C1">
        <w:rPr>
          <w:color w:val="000000"/>
          <w:sz w:val="27"/>
          <w:szCs w:val="27"/>
        </w:rPr>
        <w:t xml:space="preserve">   </w:t>
      </w:r>
    </w:p>
    <w:p w:rsidR="004762C1" w:rsidRPr="004762C1" w:rsidRDefault="004762C1" w:rsidP="004762C1">
      <w:pPr>
        <w:jc w:val="both"/>
        <w:rPr>
          <w:bCs/>
          <w:color w:val="000000"/>
          <w:sz w:val="27"/>
          <w:szCs w:val="27"/>
        </w:rPr>
      </w:pPr>
      <w:r w:rsidRPr="004762C1">
        <w:rPr>
          <w:bCs/>
          <w:color w:val="000000"/>
          <w:sz w:val="27"/>
          <w:szCs w:val="27"/>
        </w:rPr>
        <w:t>1.1.  пункт 4 изложить в новой редакции: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>2) инвалидов I и II групп инвалидности;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>3) инвалидов с детства, семьи, имеющие детей-инвалидов;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>4) ветеранов и инвалидов Великой Отечественной войны, а также ветеранов и инвалидов боевых действий;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 xml:space="preserve">5) физических лиц, имеющих право на получение социальной поддержки в соответствии с </w:t>
      </w:r>
      <w:hyperlink r:id="rId7" w:history="1">
        <w:r w:rsidRPr="00511422">
          <w:rPr>
            <w:rStyle w:val="ab"/>
            <w:sz w:val="27"/>
            <w:szCs w:val="27"/>
          </w:rPr>
          <w:t>Законом</w:t>
        </w:r>
      </w:hyperlink>
      <w:r w:rsidRPr="00511422">
        <w:rPr>
          <w:color w:val="000000"/>
          <w:sz w:val="27"/>
          <w:szCs w:val="27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8" w:history="1">
        <w:r w:rsidRPr="00511422">
          <w:rPr>
            <w:rStyle w:val="ab"/>
            <w:sz w:val="27"/>
            <w:szCs w:val="27"/>
          </w:rPr>
          <w:t>Закона</w:t>
        </w:r>
      </w:hyperlink>
      <w:r w:rsidRPr="00511422">
        <w:rPr>
          <w:color w:val="000000"/>
          <w:sz w:val="27"/>
          <w:szCs w:val="27"/>
        </w:rPr>
        <w:t xml:space="preserve"> Российской Федерации от 18 июня 1992 года N 3061-1), в соответствии с Федеральным </w:t>
      </w:r>
      <w:hyperlink r:id="rId9" w:history="1">
        <w:r w:rsidRPr="00511422">
          <w:rPr>
            <w:rStyle w:val="ab"/>
            <w:sz w:val="27"/>
            <w:szCs w:val="27"/>
          </w:rPr>
          <w:t>законом</w:t>
        </w:r>
      </w:hyperlink>
      <w:r w:rsidRPr="00511422">
        <w:rPr>
          <w:color w:val="000000"/>
          <w:sz w:val="27"/>
          <w:szCs w:val="27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511422">
        <w:rPr>
          <w:color w:val="000000"/>
          <w:sz w:val="27"/>
          <w:szCs w:val="27"/>
        </w:rPr>
        <w:t>Теча</w:t>
      </w:r>
      <w:proofErr w:type="spellEnd"/>
      <w:r w:rsidRPr="00511422">
        <w:rPr>
          <w:color w:val="000000"/>
          <w:sz w:val="27"/>
          <w:szCs w:val="27"/>
        </w:rPr>
        <w:t xml:space="preserve">" и в соответствии с Федеральным </w:t>
      </w:r>
      <w:hyperlink r:id="rId10" w:history="1">
        <w:r w:rsidRPr="00511422">
          <w:rPr>
            <w:rStyle w:val="ab"/>
            <w:sz w:val="27"/>
            <w:szCs w:val="27"/>
          </w:rPr>
          <w:t>законом</w:t>
        </w:r>
      </w:hyperlink>
      <w:r w:rsidRPr="00511422">
        <w:rPr>
          <w:color w:val="000000"/>
          <w:sz w:val="27"/>
          <w:szCs w:val="27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>6) физических лиц, принимавших в составе подразделений особого риска непосред</w:t>
      </w:r>
      <w:r w:rsidRPr="00511422">
        <w:rPr>
          <w:color w:val="000000"/>
          <w:sz w:val="27"/>
          <w:szCs w:val="27"/>
        </w:rPr>
        <w:lastRenderedPageBreak/>
        <w:t>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 xml:space="preserve">  9) </w:t>
      </w:r>
      <w:r w:rsidRPr="00511422">
        <w:rPr>
          <w:bCs/>
          <w:color w:val="000000"/>
          <w:sz w:val="27"/>
          <w:szCs w:val="27"/>
        </w:rPr>
        <w:t xml:space="preserve">граждан, </w:t>
      </w:r>
      <w:r w:rsidRPr="00511422">
        <w:rPr>
          <w:color w:val="000000"/>
          <w:sz w:val="27"/>
          <w:szCs w:val="27"/>
        </w:rPr>
        <w:t>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</w:r>
      <w:proofErr w:type="gramStart"/>
      <w:r w:rsidRPr="00511422">
        <w:rPr>
          <w:color w:val="000000"/>
          <w:sz w:val="27"/>
          <w:szCs w:val="27"/>
        </w:rPr>
        <w:t>),а</w:t>
      </w:r>
      <w:proofErr w:type="gramEnd"/>
      <w:r w:rsidRPr="00511422">
        <w:rPr>
          <w:color w:val="000000"/>
          <w:sz w:val="27"/>
          <w:szCs w:val="27"/>
        </w:rPr>
        <w:t xml:space="preserve"> также их супругу (супруга), несовершеннолетних детей, родителей (усыновителей).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>Основанием для предоставления льготы для граждан, указанных в подпункте 9 пункта 4 является - 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Федерации) (для родителей (усыновителей), копия акта об усыновлении (для усыновителей).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511422">
        <w:rPr>
          <w:color w:val="000000"/>
          <w:sz w:val="27"/>
          <w:szCs w:val="27"/>
        </w:rPr>
        <w:t>беззаявительном</w:t>
      </w:r>
      <w:proofErr w:type="spellEnd"/>
      <w:r w:rsidRPr="00511422">
        <w:rPr>
          <w:color w:val="000000"/>
          <w:sz w:val="27"/>
          <w:szCs w:val="27"/>
        </w:rPr>
        <w:t xml:space="preserve"> порядке.</w:t>
      </w:r>
    </w:p>
    <w:p w:rsidR="00511422" w:rsidRPr="00511422" w:rsidRDefault="00511422" w:rsidP="00511422">
      <w:pPr>
        <w:jc w:val="both"/>
        <w:rPr>
          <w:bCs/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 xml:space="preserve">         10)</w:t>
      </w:r>
      <w:r w:rsidRPr="00511422">
        <w:rPr>
          <w:bCs/>
          <w:color w:val="000000"/>
          <w:sz w:val="27"/>
          <w:szCs w:val="27"/>
        </w:rPr>
        <w:t xml:space="preserve"> организации, включенные в сводный реестр организаций оборонно-промышленного комплекса.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 xml:space="preserve">        Заявления налогоплательщиков о предоставлении налоговых льгот, установленных данным решением, подаются в порядке, установленном Налоговым кодексом Российской Федерации.  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</w:rPr>
        <w:t xml:space="preserve">В случае если налогоплательщику, попадающему в одну из категорий, установленных решением Собрания депутатов </w:t>
      </w:r>
      <w:r>
        <w:rPr>
          <w:color w:val="000000"/>
          <w:sz w:val="27"/>
          <w:szCs w:val="27"/>
        </w:rPr>
        <w:t>Мокрологского</w:t>
      </w:r>
      <w:r w:rsidRPr="00511422">
        <w:rPr>
          <w:color w:val="000000"/>
          <w:sz w:val="27"/>
          <w:szCs w:val="27"/>
        </w:rPr>
        <w:t xml:space="preserve"> сельского поселения, принадлежит на праве собственности, или праве постоянного (бессрочного) пользования, или на праве пожизненно наследуемого владения несколько земельных участков различных видов </w:t>
      </w:r>
      <w:r w:rsidRPr="00511422">
        <w:rPr>
          <w:color w:val="000000"/>
          <w:sz w:val="27"/>
          <w:szCs w:val="27"/>
        </w:rPr>
        <w:lastRenderedPageBreak/>
        <w:t xml:space="preserve">разрешенного использования, льгота предоставляется только в отношении одного земельного участка по каждому виду разрешенного использования по выбору налогоплательщика. </w:t>
      </w:r>
    </w:p>
    <w:p w:rsidR="00511422" w:rsidRPr="00511422" w:rsidRDefault="00511422" w:rsidP="00511422">
      <w:pPr>
        <w:jc w:val="both"/>
        <w:rPr>
          <w:color w:val="000000"/>
          <w:sz w:val="27"/>
          <w:szCs w:val="27"/>
        </w:rPr>
      </w:pPr>
      <w:r w:rsidRPr="00511422">
        <w:rPr>
          <w:color w:val="000000"/>
          <w:sz w:val="27"/>
          <w:szCs w:val="27"/>
          <w:lang w:val="x-none"/>
        </w:rPr>
        <w:tab/>
        <w:t>Вышеуказанные положения не распространяются на земельные участки, используемые в коммерческих целях. Налоговые льготы не распространяются на земельные участки (части, доли земельных участков), сдаваемые в аренду.</w:t>
      </w:r>
    </w:p>
    <w:p w:rsidR="004762C1" w:rsidRPr="004762C1" w:rsidRDefault="004762C1" w:rsidP="004762C1">
      <w:pPr>
        <w:jc w:val="both"/>
        <w:rPr>
          <w:bCs/>
          <w:color w:val="000000"/>
          <w:sz w:val="27"/>
          <w:szCs w:val="27"/>
        </w:rPr>
      </w:pPr>
    </w:p>
    <w:p w:rsidR="004762C1" w:rsidRPr="004762C1" w:rsidRDefault="004762C1" w:rsidP="004762C1">
      <w:pPr>
        <w:jc w:val="both"/>
        <w:rPr>
          <w:color w:val="000000"/>
          <w:sz w:val="27"/>
          <w:szCs w:val="27"/>
        </w:rPr>
      </w:pPr>
    </w:p>
    <w:p w:rsidR="004762C1" w:rsidRPr="004762C1" w:rsidRDefault="004762C1" w:rsidP="004762C1">
      <w:pPr>
        <w:jc w:val="both"/>
        <w:rPr>
          <w:bCs/>
          <w:color w:val="000000"/>
          <w:sz w:val="27"/>
          <w:szCs w:val="27"/>
        </w:rPr>
      </w:pPr>
    </w:p>
    <w:p w:rsidR="002D2583" w:rsidRPr="00B408A3" w:rsidRDefault="004762C1" w:rsidP="004762C1">
      <w:pPr>
        <w:jc w:val="both"/>
        <w:rPr>
          <w:sz w:val="28"/>
          <w:szCs w:val="28"/>
        </w:rPr>
      </w:pPr>
      <w:r w:rsidRPr="004762C1">
        <w:rPr>
          <w:color w:val="000000"/>
          <w:sz w:val="27"/>
          <w:szCs w:val="27"/>
        </w:rPr>
        <w:t>2. Настоящее решение вступает в силу со дня его официального опубликования и распространяется на правоотношения, возникшие с 1 января 2024 года.</w:t>
      </w:r>
    </w:p>
    <w:p w:rsidR="002D2583" w:rsidRDefault="002D2583" w:rsidP="00B408A3">
      <w:pPr>
        <w:jc w:val="both"/>
        <w:rPr>
          <w:sz w:val="28"/>
          <w:szCs w:val="28"/>
        </w:rPr>
      </w:pPr>
    </w:p>
    <w:p w:rsidR="004762C1" w:rsidRDefault="004762C1" w:rsidP="00B408A3">
      <w:pPr>
        <w:jc w:val="both"/>
        <w:rPr>
          <w:sz w:val="28"/>
          <w:szCs w:val="28"/>
        </w:rPr>
      </w:pPr>
    </w:p>
    <w:p w:rsidR="004762C1" w:rsidRPr="00B408A3" w:rsidRDefault="004762C1" w:rsidP="00B408A3">
      <w:pPr>
        <w:jc w:val="both"/>
        <w:rPr>
          <w:sz w:val="28"/>
          <w:szCs w:val="28"/>
        </w:rPr>
      </w:pPr>
    </w:p>
    <w:p w:rsidR="00B00C19" w:rsidRPr="00B408A3" w:rsidRDefault="00B00C19" w:rsidP="00B408A3">
      <w:pPr>
        <w:jc w:val="both"/>
        <w:rPr>
          <w:sz w:val="28"/>
          <w:szCs w:val="28"/>
        </w:rPr>
      </w:pPr>
      <w:r w:rsidRPr="00B408A3">
        <w:rPr>
          <w:sz w:val="28"/>
          <w:szCs w:val="28"/>
        </w:rPr>
        <w:t>Председатель Собрания депутатов-</w:t>
      </w:r>
    </w:p>
    <w:p w:rsidR="00B00C19" w:rsidRPr="00B408A3" w:rsidRDefault="00B00C19" w:rsidP="00B408A3">
      <w:pPr>
        <w:rPr>
          <w:sz w:val="28"/>
          <w:szCs w:val="28"/>
        </w:rPr>
      </w:pPr>
      <w:r w:rsidRPr="00B408A3">
        <w:rPr>
          <w:sz w:val="28"/>
          <w:szCs w:val="28"/>
        </w:rPr>
        <w:t>Глава Мокрологского</w:t>
      </w:r>
    </w:p>
    <w:p w:rsidR="00B00C19" w:rsidRPr="00B408A3" w:rsidRDefault="00B00C19" w:rsidP="00B408A3">
      <w:pPr>
        <w:tabs>
          <w:tab w:val="center" w:pos="4677"/>
        </w:tabs>
        <w:rPr>
          <w:sz w:val="28"/>
          <w:szCs w:val="28"/>
        </w:rPr>
      </w:pPr>
      <w:r w:rsidRPr="00B408A3">
        <w:rPr>
          <w:sz w:val="28"/>
          <w:szCs w:val="28"/>
        </w:rPr>
        <w:t>сельского поселения</w:t>
      </w:r>
      <w:r w:rsidRPr="00B408A3">
        <w:rPr>
          <w:sz w:val="28"/>
          <w:szCs w:val="28"/>
        </w:rPr>
        <w:tab/>
        <w:t xml:space="preserve">                                      </w:t>
      </w:r>
      <w:r w:rsidR="00B408A3">
        <w:rPr>
          <w:sz w:val="28"/>
          <w:szCs w:val="28"/>
        </w:rPr>
        <w:t xml:space="preserve">       </w:t>
      </w:r>
      <w:r w:rsidRPr="00B408A3">
        <w:rPr>
          <w:sz w:val="28"/>
          <w:szCs w:val="28"/>
        </w:rPr>
        <w:t xml:space="preserve">                         </w:t>
      </w:r>
      <w:r w:rsidR="0002226E" w:rsidRPr="00B408A3">
        <w:rPr>
          <w:sz w:val="28"/>
          <w:szCs w:val="28"/>
        </w:rPr>
        <w:t xml:space="preserve">И.А. </w:t>
      </w:r>
      <w:proofErr w:type="spellStart"/>
      <w:r w:rsidR="0002226E" w:rsidRPr="00B408A3">
        <w:rPr>
          <w:sz w:val="28"/>
          <w:szCs w:val="28"/>
        </w:rPr>
        <w:t>Кацилова</w:t>
      </w:r>
      <w:proofErr w:type="spellEnd"/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B00C19">
      <w:headerReference w:type="even" r:id="rId11"/>
      <w:headerReference w:type="default" r:id="rId12"/>
      <w:pgSz w:w="11906" w:h="16838"/>
      <w:pgMar w:top="1134" w:right="851" w:bottom="68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77E" w:rsidRDefault="007C577E">
      <w:r>
        <w:separator/>
      </w:r>
    </w:p>
  </w:endnote>
  <w:endnote w:type="continuationSeparator" w:id="0">
    <w:p w:rsidR="007C577E" w:rsidRDefault="007C5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77E" w:rsidRDefault="007C577E">
      <w:r>
        <w:separator/>
      </w:r>
    </w:p>
  </w:footnote>
  <w:footnote w:type="continuationSeparator" w:id="0">
    <w:p w:rsidR="007C577E" w:rsidRDefault="007C5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18FA">
      <w:rPr>
        <w:rStyle w:val="a5"/>
        <w:noProof/>
      </w:rPr>
      <w:t>3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02AF"/>
    <w:multiLevelType w:val="hybridMultilevel"/>
    <w:tmpl w:val="2DD830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 w15:restartNumberingAfterBreak="0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8FA"/>
    <w:rsid w:val="00041A66"/>
    <w:rsid w:val="000B34D6"/>
    <w:rsid w:val="001308D9"/>
    <w:rsid w:val="0019488B"/>
    <w:rsid w:val="00197F06"/>
    <w:rsid w:val="001C6FD6"/>
    <w:rsid w:val="001D40F8"/>
    <w:rsid w:val="001F013F"/>
    <w:rsid w:val="00293E8A"/>
    <w:rsid w:val="002C39A4"/>
    <w:rsid w:val="002D2583"/>
    <w:rsid w:val="002D4E0C"/>
    <w:rsid w:val="003113EC"/>
    <w:rsid w:val="00360BC8"/>
    <w:rsid w:val="00384E06"/>
    <w:rsid w:val="00394CBB"/>
    <w:rsid w:val="003A621A"/>
    <w:rsid w:val="003D33E9"/>
    <w:rsid w:val="00405905"/>
    <w:rsid w:val="00440FCD"/>
    <w:rsid w:val="0044212D"/>
    <w:rsid w:val="004762C1"/>
    <w:rsid w:val="004A1DB0"/>
    <w:rsid w:val="004D1199"/>
    <w:rsid w:val="004F230A"/>
    <w:rsid w:val="005038C0"/>
    <w:rsid w:val="00511422"/>
    <w:rsid w:val="00516ABF"/>
    <w:rsid w:val="00531792"/>
    <w:rsid w:val="005665FC"/>
    <w:rsid w:val="00576862"/>
    <w:rsid w:val="00591FD9"/>
    <w:rsid w:val="00594356"/>
    <w:rsid w:val="005E1675"/>
    <w:rsid w:val="00617E5E"/>
    <w:rsid w:val="007437CA"/>
    <w:rsid w:val="007C577E"/>
    <w:rsid w:val="00813046"/>
    <w:rsid w:val="00895AAB"/>
    <w:rsid w:val="008F7608"/>
    <w:rsid w:val="00997418"/>
    <w:rsid w:val="009979B2"/>
    <w:rsid w:val="00A15B36"/>
    <w:rsid w:val="00A2719A"/>
    <w:rsid w:val="00A80A8D"/>
    <w:rsid w:val="00AA5E6D"/>
    <w:rsid w:val="00B00C19"/>
    <w:rsid w:val="00B408A3"/>
    <w:rsid w:val="00B51A56"/>
    <w:rsid w:val="00BA6024"/>
    <w:rsid w:val="00BB24AC"/>
    <w:rsid w:val="00C324EE"/>
    <w:rsid w:val="00CE2944"/>
    <w:rsid w:val="00CE3DA0"/>
    <w:rsid w:val="00CE5180"/>
    <w:rsid w:val="00D20B4D"/>
    <w:rsid w:val="00D245AF"/>
    <w:rsid w:val="00D84F25"/>
    <w:rsid w:val="00DB30A9"/>
    <w:rsid w:val="00E94869"/>
    <w:rsid w:val="00EA4222"/>
    <w:rsid w:val="00EE3195"/>
    <w:rsid w:val="00F03902"/>
    <w:rsid w:val="00F25D83"/>
    <w:rsid w:val="00F55289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B317EE"/>
  <w15:docId w15:val="{B73F8B84-9490-4D49-B502-2411488E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nhideWhenUsed/>
    <w:rsid w:val="004762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20F72CF2CE9F873F4AE7E99D8DECF80D2B5293A9EEC3C0471F030154DCE8610FDDD082ACF490102EDF77599A3U0d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0F72CF2CE9F873F4AE7E99D8DECF80D3BD2F3491EF3C0471F030154DCE8610FDDD082ACF490102EDF77599A3U0d7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Пользователь Windows</cp:lastModifiedBy>
  <cp:revision>2</cp:revision>
  <cp:lastPrinted>2024-03-18T06:43:00Z</cp:lastPrinted>
  <dcterms:created xsi:type="dcterms:W3CDTF">2024-03-18T06:57:00Z</dcterms:created>
  <dcterms:modified xsi:type="dcterms:W3CDTF">2024-03-18T06:57:00Z</dcterms:modified>
</cp:coreProperties>
</file>