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Default="00FD7B72" w:rsidP="00834DB1">
      <w:pPr>
        <w:spacing w:after="200"/>
        <w:contextualSpacing/>
        <w:jc w:val="center"/>
        <w:rPr>
          <w:noProof/>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pt;height:70.5pt;visibility:visible">
            <v:imagedata r:id="rId8" o:title=""/>
          </v:shape>
        </w:pict>
      </w:r>
    </w:p>
    <w:p w:rsidR="00FD7B72" w:rsidRPr="00834DB1" w:rsidRDefault="00FD7B72" w:rsidP="00834DB1">
      <w:pPr>
        <w:spacing w:after="200"/>
        <w:contextualSpacing/>
        <w:jc w:val="center"/>
        <w:rPr>
          <w:sz w:val="22"/>
          <w:szCs w:val="22"/>
        </w:rPr>
      </w:pPr>
    </w:p>
    <w:p w:rsidR="00F51F2D" w:rsidRPr="00447E24" w:rsidRDefault="00F51F2D" w:rsidP="00834DB1">
      <w:pPr>
        <w:spacing w:after="200"/>
        <w:contextualSpacing/>
        <w:jc w:val="center"/>
        <w:rPr>
          <w:b/>
          <w:caps/>
          <w:sz w:val="28"/>
          <w:szCs w:val="28"/>
        </w:rPr>
      </w:pPr>
      <w:r w:rsidRPr="00447E24">
        <w:rPr>
          <w:b/>
          <w:caps/>
          <w:sz w:val="28"/>
          <w:szCs w:val="28"/>
        </w:rPr>
        <w:t xml:space="preserve">Российская Федерация </w:t>
      </w:r>
    </w:p>
    <w:p w:rsidR="00F51F2D" w:rsidRPr="00447E24" w:rsidRDefault="00F51F2D" w:rsidP="00834DB1">
      <w:pPr>
        <w:spacing w:after="200"/>
        <w:contextualSpacing/>
        <w:jc w:val="center"/>
        <w:rPr>
          <w:b/>
          <w:caps/>
          <w:sz w:val="28"/>
          <w:szCs w:val="28"/>
        </w:rPr>
      </w:pPr>
      <w:r w:rsidRPr="00447E24">
        <w:rPr>
          <w:b/>
          <w:caps/>
          <w:sz w:val="28"/>
          <w:szCs w:val="28"/>
        </w:rPr>
        <w:t>Ростовская область</w:t>
      </w:r>
    </w:p>
    <w:p w:rsidR="00F51F2D" w:rsidRPr="00447E24" w:rsidRDefault="00F51F2D" w:rsidP="00834DB1">
      <w:pPr>
        <w:spacing w:after="200"/>
        <w:contextualSpacing/>
        <w:jc w:val="center"/>
        <w:rPr>
          <w:b/>
          <w:caps/>
          <w:sz w:val="28"/>
          <w:szCs w:val="28"/>
        </w:rPr>
      </w:pPr>
      <w:r w:rsidRPr="00447E24">
        <w:rPr>
          <w:b/>
          <w:caps/>
          <w:sz w:val="28"/>
          <w:szCs w:val="28"/>
        </w:rPr>
        <w:t>октябрьский район</w:t>
      </w:r>
    </w:p>
    <w:p w:rsidR="00F51F2D" w:rsidRPr="00447E24" w:rsidRDefault="00F51F2D" w:rsidP="00834DB1">
      <w:pPr>
        <w:spacing w:after="200"/>
        <w:contextualSpacing/>
        <w:jc w:val="center"/>
        <w:rPr>
          <w:b/>
          <w:sz w:val="28"/>
          <w:szCs w:val="28"/>
        </w:rPr>
      </w:pPr>
      <w:r w:rsidRPr="00447E24">
        <w:rPr>
          <w:b/>
          <w:sz w:val="28"/>
          <w:szCs w:val="28"/>
        </w:rPr>
        <w:t>Муниципальное образование «</w:t>
      </w:r>
      <w:r w:rsidR="00412EF8" w:rsidRPr="00447E24">
        <w:rPr>
          <w:b/>
          <w:sz w:val="28"/>
          <w:szCs w:val="28"/>
        </w:rPr>
        <w:t>Мокрологское</w:t>
      </w:r>
      <w:r w:rsidRPr="00447E24">
        <w:rPr>
          <w:b/>
          <w:sz w:val="28"/>
          <w:szCs w:val="28"/>
        </w:rPr>
        <w:t xml:space="preserve"> сельское поселение»</w:t>
      </w:r>
    </w:p>
    <w:p w:rsidR="00F51F2D" w:rsidRPr="00447E24" w:rsidRDefault="00F51F2D" w:rsidP="00834DB1">
      <w:pPr>
        <w:spacing w:after="200"/>
        <w:contextualSpacing/>
        <w:jc w:val="center"/>
        <w:rPr>
          <w:b/>
          <w:sz w:val="28"/>
          <w:szCs w:val="28"/>
        </w:rPr>
      </w:pPr>
      <w:r w:rsidRPr="00447E24">
        <w:rPr>
          <w:b/>
          <w:sz w:val="28"/>
          <w:szCs w:val="28"/>
        </w:rPr>
        <w:t xml:space="preserve">Администрация </w:t>
      </w:r>
      <w:r w:rsidR="00412EF8" w:rsidRPr="00447E24">
        <w:rPr>
          <w:b/>
          <w:sz w:val="28"/>
          <w:szCs w:val="28"/>
        </w:rPr>
        <w:t>Мокрологского</w:t>
      </w:r>
      <w:r w:rsidRPr="00447E24">
        <w:rPr>
          <w:b/>
          <w:sz w:val="28"/>
          <w:szCs w:val="28"/>
        </w:rPr>
        <w:t xml:space="preserve"> сельского поселения </w:t>
      </w:r>
    </w:p>
    <w:p w:rsidR="00F51F2D" w:rsidRPr="00447E24" w:rsidRDefault="00F51F2D" w:rsidP="00834DB1">
      <w:pPr>
        <w:spacing w:after="200"/>
        <w:contextualSpacing/>
        <w:jc w:val="center"/>
        <w:rPr>
          <w:sz w:val="28"/>
          <w:szCs w:val="28"/>
        </w:rPr>
      </w:pPr>
    </w:p>
    <w:p w:rsidR="00F51F2D" w:rsidRPr="00447E24" w:rsidRDefault="00F51F2D" w:rsidP="00834DB1">
      <w:pPr>
        <w:spacing w:after="200"/>
        <w:contextualSpacing/>
        <w:jc w:val="center"/>
        <w:rPr>
          <w:b/>
          <w:caps/>
          <w:sz w:val="28"/>
          <w:szCs w:val="28"/>
        </w:rPr>
      </w:pPr>
      <w:r w:rsidRPr="00447E24">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B162A4" w:rsidP="000C14E1">
      <w:pPr>
        <w:rPr>
          <w:bCs/>
          <w:sz w:val="28"/>
          <w:szCs w:val="28"/>
        </w:rPr>
      </w:pPr>
      <w:r>
        <w:rPr>
          <w:bCs/>
          <w:sz w:val="28"/>
          <w:szCs w:val="28"/>
        </w:rPr>
        <w:t>3</w:t>
      </w:r>
      <w:r w:rsidR="00FD7B72">
        <w:rPr>
          <w:bCs/>
          <w:sz w:val="28"/>
          <w:szCs w:val="28"/>
        </w:rPr>
        <w:t>0</w:t>
      </w:r>
      <w:r w:rsidR="00B8272D" w:rsidRPr="000C14E1">
        <w:rPr>
          <w:bCs/>
          <w:sz w:val="28"/>
          <w:szCs w:val="28"/>
        </w:rPr>
        <w:t>.1</w:t>
      </w:r>
      <w:r w:rsidR="00FD7B72">
        <w:rPr>
          <w:bCs/>
          <w:sz w:val="28"/>
          <w:szCs w:val="28"/>
        </w:rPr>
        <w:t>2.2020</w:t>
      </w:r>
      <w:r w:rsidR="00B8272D" w:rsidRPr="000C14E1">
        <w:rPr>
          <w:bCs/>
          <w:sz w:val="28"/>
          <w:szCs w:val="28"/>
        </w:rPr>
        <w:t xml:space="preserve">                     </w:t>
      </w:r>
      <w:r w:rsidR="000C14E1">
        <w:rPr>
          <w:bCs/>
          <w:sz w:val="28"/>
          <w:szCs w:val="28"/>
        </w:rPr>
        <w:t xml:space="preserve">                       </w:t>
      </w:r>
      <w:r w:rsidR="00B8272D" w:rsidRPr="000C14E1">
        <w:rPr>
          <w:bCs/>
          <w:sz w:val="28"/>
          <w:szCs w:val="28"/>
        </w:rPr>
        <w:sym w:font="Times New Roman" w:char="2116"/>
      </w:r>
      <w:r w:rsidR="00FD7B72">
        <w:rPr>
          <w:bCs/>
          <w:sz w:val="28"/>
          <w:szCs w:val="28"/>
        </w:rPr>
        <w:t xml:space="preserve"> 122</w:t>
      </w:r>
      <w:r w:rsidR="000C14E1">
        <w:rPr>
          <w:bCs/>
          <w:sz w:val="28"/>
          <w:szCs w:val="28"/>
        </w:rPr>
        <w:t xml:space="preserve">                         </w:t>
      </w:r>
      <w:r w:rsidR="00B8272D" w:rsidRPr="000C14E1">
        <w:rPr>
          <w:bCs/>
          <w:sz w:val="28"/>
          <w:szCs w:val="28"/>
        </w:rPr>
        <w:t xml:space="preserve">         п. Новозарянский</w:t>
      </w:r>
    </w:p>
    <w:p w:rsidR="00B8272D" w:rsidRPr="005B3D17" w:rsidRDefault="00B8272D" w:rsidP="00B8272D">
      <w:pPr>
        <w:ind w:right="-284"/>
        <w:jc w:val="both"/>
        <w:rPr>
          <w:bCs/>
          <w:sz w:val="28"/>
          <w:szCs w:val="28"/>
        </w:rPr>
      </w:pPr>
    </w:p>
    <w:p w:rsidR="00B162A4" w:rsidRP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 xml:space="preserve">О внесении изменений в постановление Администрации </w:t>
      </w:r>
    </w:p>
    <w:p w:rsid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Мокроло</w:t>
      </w:r>
      <w:r w:rsidR="00447E24">
        <w:rPr>
          <w:rFonts w:ascii="Times New Roman" w:hAnsi="Times New Roman"/>
          <w:sz w:val="28"/>
          <w:szCs w:val="28"/>
        </w:rPr>
        <w:t>гского сельского поселения № 211</w:t>
      </w:r>
      <w:r w:rsidRPr="00B162A4">
        <w:rPr>
          <w:rFonts w:ascii="Times New Roman" w:hAnsi="Times New Roman"/>
          <w:sz w:val="28"/>
          <w:szCs w:val="28"/>
        </w:rPr>
        <w:t xml:space="preserve"> от 14.11.2018</w:t>
      </w:r>
      <w:r>
        <w:rPr>
          <w:rFonts w:ascii="Times New Roman" w:hAnsi="Times New Roman"/>
          <w:sz w:val="28"/>
          <w:szCs w:val="28"/>
        </w:rPr>
        <w:t xml:space="preserve"> </w:t>
      </w:r>
    </w:p>
    <w:p w:rsidR="00B8272D" w:rsidRDefault="00B162A4" w:rsidP="00B162A4">
      <w:pPr>
        <w:pStyle w:val="af2"/>
        <w:jc w:val="both"/>
        <w:rPr>
          <w:rFonts w:ascii="Times New Roman" w:hAnsi="Times New Roman"/>
          <w:sz w:val="28"/>
          <w:szCs w:val="28"/>
        </w:rPr>
      </w:pPr>
      <w:r>
        <w:rPr>
          <w:rFonts w:ascii="Times New Roman" w:hAnsi="Times New Roman"/>
          <w:sz w:val="28"/>
          <w:szCs w:val="28"/>
        </w:rPr>
        <w:t>«</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FD7B72" w:rsidRDefault="00B8272D" w:rsidP="00FD7B72">
      <w:pPr>
        <w:pStyle w:val="34"/>
        <w:tabs>
          <w:tab w:val="left" w:pos="709"/>
        </w:tabs>
        <w:spacing w:line="240" w:lineRule="auto"/>
        <w:jc w:val="both"/>
        <w:rPr>
          <w:rFonts w:ascii="Times New Roman" w:eastAsia="Calibri" w:hAnsi="Times New Roman"/>
          <w:bCs/>
          <w:sz w:val="28"/>
          <w:szCs w:val="28"/>
          <w:lang w:eastAsia="en-US"/>
        </w:rPr>
      </w:pPr>
      <w:r w:rsidRPr="00386BF9">
        <w:rPr>
          <w:rFonts w:ascii="Times New Roman" w:hAnsi="Times New Roman"/>
          <w:kern w:val="2"/>
          <w:sz w:val="28"/>
          <w:szCs w:val="28"/>
        </w:rPr>
        <w:t xml:space="preserve">         </w:t>
      </w:r>
      <w:proofErr w:type="gramStart"/>
      <w:r w:rsidR="00FD7B72" w:rsidRPr="00FD7B72">
        <w:rPr>
          <w:rFonts w:ascii="Times New Roman" w:eastAsia="Calibri" w:hAnsi="Times New Roman"/>
          <w:bCs/>
          <w:sz w:val="28"/>
          <w:szCs w:val="28"/>
          <w:lang w:eastAsia="en-US"/>
        </w:rPr>
        <w:t>В соответствии с решением Собрания депутатов Мокрологского сельского поселения № 145 от 30.12.2020 «О внесении изменений в решение Собрания депутатов Мокрологского сельского поселения № 122 от 19.12.2019 «О бюджете Мокрологского сельского поселения Октябрьского района на 2020 год и на плановый период 2021 и 2022 годов», решением Собрания депутатов Мокрологского сельского поселения № 144 от 25.12.2020 «О бюджете Мокрологского сельского поселения Октябрьского района на</w:t>
      </w:r>
      <w:proofErr w:type="gramEnd"/>
      <w:r w:rsidR="00FD7B72" w:rsidRPr="00FD7B72">
        <w:rPr>
          <w:rFonts w:ascii="Times New Roman" w:eastAsia="Calibri" w:hAnsi="Times New Roman"/>
          <w:bCs/>
          <w:sz w:val="28"/>
          <w:szCs w:val="28"/>
          <w:lang w:eastAsia="en-US"/>
        </w:rPr>
        <w:t xml:space="preserve"> 2021 год и на плановый период 2022 и 2023 годов»</w:t>
      </w:r>
      <w:r w:rsidR="00FD7B72">
        <w:rPr>
          <w:rFonts w:ascii="Times New Roman" w:eastAsia="Calibri" w:hAnsi="Times New Roman"/>
          <w:bCs/>
          <w:sz w:val="28"/>
          <w:szCs w:val="28"/>
          <w:lang w:eastAsia="en-US"/>
        </w:rPr>
        <w:t>,</w:t>
      </w:r>
    </w:p>
    <w:p w:rsidR="00B8272D" w:rsidRPr="00447E24" w:rsidRDefault="00B8272D" w:rsidP="00FD7B72">
      <w:pPr>
        <w:pStyle w:val="34"/>
        <w:tabs>
          <w:tab w:val="left" w:pos="709"/>
        </w:tabs>
        <w:spacing w:line="240" w:lineRule="auto"/>
        <w:jc w:val="center"/>
        <w:rPr>
          <w:rFonts w:ascii="Times New Roman" w:hAnsi="Times New Roman"/>
          <w:sz w:val="28"/>
          <w:szCs w:val="28"/>
        </w:rPr>
      </w:pPr>
      <w:r w:rsidRPr="00447E24">
        <w:rPr>
          <w:rFonts w:ascii="Times New Roman" w:hAnsi="Times New Roman"/>
          <w:sz w:val="28"/>
          <w:szCs w:val="28"/>
        </w:rPr>
        <w:t>ПОСТАНОВЛЯЮ:</w:t>
      </w:r>
    </w:p>
    <w:p w:rsidR="00B8272D" w:rsidRDefault="000C14E1" w:rsidP="00447E24">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447E24" w:rsidRPr="00447E24">
        <w:rPr>
          <w:rFonts w:ascii="Times New Roman" w:hAnsi="Times New Roman"/>
          <w:sz w:val="28"/>
          <w:szCs w:val="28"/>
        </w:rPr>
        <w:t xml:space="preserve">Изложить  муниципальную программу Мокрологского сельского поселения Октябрьского района </w:t>
      </w:r>
      <w:r w:rsidR="00B8272D">
        <w:rPr>
          <w:rFonts w:ascii="Times New Roman" w:hAnsi="Times New Roman"/>
          <w:sz w:val="28"/>
          <w:szCs w:val="28"/>
        </w:rPr>
        <w:t>«</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w:t>
      </w:r>
      <w:r w:rsidR="001275E2">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2</w:t>
      </w:r>
      <w:r w:rsidR="00B8272D" w:rsidRPr="005B3D17">
        <w:rPr>
          <w:rFonts w:ascii="Times New Roman" w:hAnsi="Times New Roman"/>
          <w:sz w:val="28"/>
          <w:szCs w:val="28"/>
        </w:rPr>
        <w:t xml:space="preserve">. </w:t>
      </w:r>
      <w:r w:rsidR="00447E24" w:rsidRPr="00447E24">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3</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0C14E1" w:rsidTr="00B8272D">
        <w:trPr>
          <w:tblCellSpacing w:w="0" w:type="dxa"/>
        </w:trPr>
        <w:tc>
          <w:tcPr>
            <w:tcW w:w="2574" w:type="pct"/>
            <w:vAlign w:val="bottom"/>
          </w:tcPr>
          <w:p w:rsidR="00B8272D" w:rsidRPr="000C14E1" w:rsidRDefault="000C14E1" w:rsidP="001275E2">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r w:rsidR="00447E24">
              <w:rPr>
                <w:bCs/>
                <w:sz w:val="28"/>
                <w:szCs w:val="28"/>
              </w:rPr>
              <w:t xml:space="preserve">                     </w:t>
            </w:r>
          </w:p>
        </w:tc>
        <w:tc>
          <w:tcPr>
            <w:tcW w:w="2426" w:type="pct"/>
            <w:vAlign w:val="center"/>
          </w:tcPr>
          <w:p w:rsidR="00B8272D" w:rsidRPr="000C14E1" w:rsidRDefault="00447E24" w:rsidP="001275E2">
            <w:pPr>
              <w:tabs>
                <w:tab w:val="left" w:pos="2159"/>
                <w:tab w:val="left" w:pos="2401"/>
              </w:tabs>
              <w:ind w:right="-284"/>
              <w:jc w:val="center"/>
              <w:rPr>
                <w:sz w:val="28"/>
                <w:szCs w:val="28"/>
              </w:rPr>
            </w:pPr>
            <w:r>
              <w:rPr>
                <w:sz w:val="28"/>
                <w:szCs w:val="28"/>
              </w:rPr>
              <w:t xml:space="preserve">    </w:t>
            </w:r>
            <w:r w:rsidR="001275E2">
              <w:rPr>
                <w:sz w:val="28"/>
                <w:szCs w:val="28"/>
              </w:rPr>
              <w:t xml:space="preserve">          </w:t>
            </w:r>
            <w:proofErr w:type="spellStart"/>
            <w:r w:rsidR="00B8272D" w:rsidRPr="000C14E1">
              <w:rPr>
                <w:sz w:val="28"/>
                <w:szCs w:val="28"/>
              </w:rPr>
              <w:t>Г.В.Кочин</w:t>
            </w:r>
            <w:proofErr w:type="spellEnd"/>
          </w:p>
        </w:tc>
      </w:tr>
    </w:tbl>
    <w:p w:rsidR="00447E24" w:rsidRPr="00447E24" w:rsidRDefault="00B8272D" w:rsidP="001275E2">
      <w:pPr>
        <w:pStyle w:val="Standard"/>
        <w:jc w:val="right"/>
        <w:rPr>
          <w:sz w:val="28"/>
          <w:szCs w:val="28"/>
        </w:rPr>
      </w:pPr>
      <w:r>
        <w:rPr>
          <w:rStyle w:val="FontStyle11"/>
          <w:sz w:val="28"/>
          <w:szCs w:val="28"/>
          <w:lang w:val="ru-RU"/>
        </w:rPr>
        <w:lastRenderedPageBreak/>
        <w:t xml:space="preserve">                                        </w:t>
      </w:r>
      <w:proofErr w:type="spellStart"/>
      <w:r w:rsidR="00447E24" w:rsidRPr="00447E24">
        <w:rPr>
          <w:sz w:val="28"/>
          <w:szCs w:val="28"/>
        </w:rPr>
        <w:t>Приложение</w:t>
      </w:r>
      <w:proofErr w:type="spellEnd"/>
      <w:r w:rsidR="00447E24" w:rsidRPr="00447E24">
        <w:rPr>
          <w:sz w:val="28"/>
          <w:szCs w:val="28"/>
        </w:rPr>
        <w:t xml:space="preserve"> </w:t>
      </w:r>
    </w:p>
    <w:p w:rsidR="00447E24" w:rsidRPr="00447E24" w:rsidRDefault="00447E24" w:rsidP="00447E24">
      <w:pPr>
        <w:pStyle w:val="Standard"/>
        <w:jc w:val="right"/>
        <w:rPr>
          <w:sz w:val="28"/>
          <w:szCs w:val="28"/>
        </w:rPr>
      </w:pPr>
      <w:r w:rsidRPr="00447E24">
        <w:rPr>
          <w:sz w:val="28"/>
          <w:szCs w:val="28"/>
        </w:rPr>
        <w:t xml:space="preserve">к </w:t>
      </w:r>
      <w:proofErr w:type="spellStart"/>
      <w:r w:rsidRPr="00447E24">
        <w:rPr>
          <w:sz w:val="28"/>
          <w:szCs w:val="28"/>
        </w:rPr>
        <w:t>постановлению</w:t>
      </w:r>
      <w:proofErr w:type="spellEnd"/>
    </w:p>
    <w:p w:rsidR="00447E24" w:rsidRDefault="00447E24" w:rsidP="00B8272D">
      <w:pPr>
        <w:pStyle w:val="Standard"/>
        <w:jc w:val="right"/>
        <w:rPr>
          <w:rStyle w:val="FontStyle11"/>
          <w:sz w:val="28"/>
          <w:szCs w:val="28"/>
          <w:lang w:val="ru-RU"/>
        </w:rPr>
      </w:pPr>
      <w:r>
        <w:rPr>
          <w:rStyle w:val="FontStyle11"/>
          <w:sz w:val="28"/>
          <w:szCs w:val="28"/>
          <w:lang w:val="ru-RU"/>
        </w:rPr>
        <w:t>Администрации Мокрологского</w:t>
      </w:r>
      <w:r w:rsidR="00B8272D">
        <w:rPr>
          <w:rStyle w:val="FontStyle11"/>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сельского поселения</w:t>
      </w:r>
    </w:p>
    <w:p w:rsidR="00B8272D" w:rsidRDefault="00FD7B72" w:rsidP="00B8272D">
      <w:pPr>
        <w:pStyle w:val="Standard"/>
        <w:jc w:val="right"/>
        <w:rPr>
          <w:rStyle w:val="FontStyle11"/>
          <w:sz w:val="28"/>
          <w:szCs w:val="28"/>
          <w:lang w:val="ru-RU"/>
        </w:rPr>
      </w:pPr>
      <w:r>
        <w:rPr>
          <w:rStyle w:val="FontStyle11"/>
          <w:sz w:val="28"/>
          <w:szCs w:val="28"/>
          <w:lang w:val="ru-RU"/>
        </w:rPr>
        <w:t>от 30.12.2020 № 122</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6"/>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исполнительной власти, а также организации </w:t>
            </w:r>
            <w:r w:rsidRPr="00C92374">
              <w:rPr>
                <w:kern w:val="2"/>
                <w:sz w:val="28"/>
                <w:szCs w:val="28"/>
                <w:lang w:eastAsia="en-US"/>
              </w:rPr>
              <w:lastRenderedPageBreak/>
              <w:t xml:space="preserve">их 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w:t>
            </w:r>
            <w:r w:rsidR="00411857">
              <w:rPr>
                <w:rFonts w:eastAsia="Calibri"/>
                <w:bCs/>
                <w:kern w:val="2"/>
                <w:sz w:val="28"/>
                <w:szCs w:val="28"/>
                <w:lang w:eastAsia="en-US"/>
              </w:rPr>
              <w:t>на реализацию</w:t>
            </w:r>
            <w:r w:rsidRPr="00FF0822">
              <w:rPr>
                <w:rFonts w:eastAsia="Calibri"/>
                <w:bCs/>
                <w:kern w:val="2"/>
                <w:sz w:val="28"/>
                <w:szCs w:val="28"/>
                <w:lang w:eastAsia="en-US"/>
              </w:rPr>
              <w:t xml:space="preserve"> Программы на 2019-2030 годы составляет </w:t>
            </w:r>
            <w:r w:rsidR="00FD7B72">
              <w:rPr>
                <w:rFonts w:eastAsia="Calibri"/>
                <w:bCs/>
                <w:kern w:val="2"/>
                <w:sz w:val="28"/>
                <w:szCs w:val="28"/>
                <w:lang w:eastAsia="en-US"/>
              </w:rPr>
              <w:t>343,4</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447E24">
              <w:rPr>
                <w:rFonts w:eastAsia="Calibri"/>
                <w:bCs/>
                <w:kern w:val="2"/>
                <w:sz w:val="28"/>
                <w:szCs w:val="28"/>
                <w:lang w:eastAsia="en-US"/>
              </w:rPr>
              <w:t>130,3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FD7B72">
              <w:rPr>
                <w:rFonts w:eastAsia="Calibri"/>
                <w:bCs/>
                <w:kern w:val="2"/>
                <w:sz w:val="28"/>
                <w:szCs w:val="28"/>
                <w:lang w:eastAsia="en-US"/>
              </w:rPr>
              <w:t>93,1</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FD7B72">
              <w:rPr>
                <w:rFonts w:eastAsia="Calibri"/>
                <w:bCs/>
                <w:kern w:val="2"/>
                <w:sz w:val="28"/>
                <w:szCs w:val="28"/>
                <w:lang w:eastAsia="en-US"/>
              </w:rPr>
              <w:t>120,0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447E24" w:rsidRDefault="00447E24" w:rsidP="00B8272D">
            <w:pPr>
              <w:autoSpaceDE w:val="0"/>
              <w:autoSpaceDN w:val="0"/>
              <w:adjustRightInd w:val="0"/>
              <w:rPr>
                <w:rFonts w:eastAsia="Calibri"/>
                <w:bCs/>
                <w:kern w:val="2"/>
                <w:sz w:val="28"/>
                <w:szCs w:val="28"/>
                <w:lang w:eastAsia="en-US"/>
              </w:rPr>
            </w:pPr>
          </w:p>
          <w:p w:rsidR="00447E24" w:rsidRDefault="00447E24" w:rsidP="00B8272D">
            <w:pPr>
              <w:autoSpaceDE w:val="0"/>
              <w:autoSpaceDN w:val="0"/>
              <w:adjustRightInd w:val="0"/>
              <w:rPr>
                <w:rFonts w:eastAsia="Calibri"/>
                <w:bCs/>
                <w:kern w:val="2"/>
                <w:sz w:val="28"/>
                <w:szCs w:val="28"/>
                <w:lang w:eastAsia="en-US"/>
              </w:rPr>
            </w:pPr>
            <w:r>
              <w:rPr>
                <w:rFonts w:eastAsia="Calibri"/>
                <w:bCs/>
                <w:kern w:val="2"/>
                <w:sz w:val="28"/>
                <w:szCs w:val="28"/>
                <w:lang w:eastAsia="en-US"/>
              </w:rPr>
              <w:t>за счет областного бюджета:</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 xml:space="preserve">2019 год – </w:t>
            </w:r>
            <w:r>
              <w:rPr>
                <w:rFonts w:eastAsia="Calibri"/>
                <w:bCs/>
                <w:kern w:val="2"/>
                <w:sz w:val="28"/>
                <w:szCs w:val="28"/>
                <w:lang w:eastAsia="en-US"/>
              </w:rPr>
              <w:t>0,0</w:t>
            </w:r>
            <w:r w:rsidRPr="00447E24">
              <w:rPr>
                <w:rFonts w:eastAsia="Calibri"/>
                <w:bCs/>
                <w:kern w:val="2"/>
                <w:sz w:val="28"/>
                <w:szCs w:val="28"/>
                <w:lang w:eastAsia="en-US"/>
              </w:rPr>
              <w:t xml:space="preserve">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2020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2021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lastRenderedPageBreak/>
              <w:t>2022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2023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2024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2025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2026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2027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2028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2029 год – 0,0 тыс. рублей</w:t>
            </w:r>
          </w:p>
          <w:p w:rsid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2030 год – 0,0 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t>-увеличение доли гр</w:t>
            </w:r>
            <w:r>
              <w:rPr>
                <w:sz w:val="28"/>
                <w:szCs w:val="28"/>
              </w:rPr>
              <w:t>аждан, опрошенных в ходе монито</w:t>
            </w:r>
            <w:r w:rsidRPr="00C92374">
              <w:rPr>
                <w:sz w:val="28"/>
                <w:szCs w:val="28"/>
              </w:rPr>
              <w:t xml:space="preserve">ринга общественного мнения, которые лично сталкивались за последний год с проявлениями коррупции в </w:t>
            </w:r>
            <w:proofErr w:type="spellStart"/>
            <w:r w:rsidRPr="00C92374">
              <w:rPr>
                <w:sz w:val="28"/>
                <w:szCs w:val="28"/>
              </w:rPr>
              <w:t>М</w:t>
            </w:r>
            <w:r>
              <w:rPr>
                <w:sz w:val="28"/>
                <w:szCs w:val="28"/>
              </w:rPr>
              <w:t>окролог</w:t>
            </w:r>
            <w:r w:rsidRPr="00C92374">
              <w:rPr>
                <w:sz w:val="28"/>
                <w:szCs w:val="28"/>
              </w:rPr>
              <w:t>ском</w:t>
            </w:r>
            <w:proofErr w:type="spellEnd"/>
            <w:r w:rsidRPr="00C92374">
              <w:rPr>
                <w:sz w:val="28"/>
                <w:szCs w:val="28"/>
              </w:rPr>
              <w:t xml:space="preserve">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w:t>
            </w:r>
            <w:proofErr w:type="gramStart"/>
            <w:r w:rsidRPr="00C92374">
              <w:rPr>
                <w:sz w:val="28"/>
                <w:szCs w:val="28"/>
              </w:rPr>
              <w:t>не допущение</w:t>
            </w:r>
            <w:proofErr w:type="gramEnd"/>
            <w:r w:rsidRPr="00C92374">
              <w:rPr>
                <w:sz w:val="28"/>
                <w:szCs w:val="28"/>
              </w:rPr>
              <w:t xml:space="preserve">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587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Программно-целевые инструменты</w:t>
            </w:r>
          </w:p>
          <w:p w:rsidR="008C1D2A" w:rsidRPr="008C1D2A" w:rsidRDefault="008C1D2A"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осуществление мероприятий по противодействию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8C1D2A" w:rsidRPr="008C1D2A" w:rsidRDefault="00C92374" w:rsidP="00C92374">
            <w:pPr>
              <w:jc w:val="both"/>
              <w:rPr>
                <w:kern w:val="2"/>
                <w:sz w:val="28"/>
                <w:szCs w:val="28"/>
              </w:rPr>
            </w:pPr>
            <w:r w:rsidRPr="00C92374">
              <w:rPr>
                <w:kern w:val="2"/>
                <w:sz w:val="28"/>
                <w:szCs w:val="28"/>
                <w:lang w:eastAsia="en-US"/>
              </w:rPr>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ского сельского 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  объем ассигнований </w:t>
            </w:r>
            <w:r w:rsidR="00411857">
              <w:rPr>
                <w:rFonts w:eastAsia="Calibri"/>
                <w:spacing w:val="-6"/>
                <w:sz w:val="28"/>
                <w:szCs w:val="28"/>
                <w:lang w:eastAsia="en-US"/>
              </w:rPr>
              <w:t>на реализацию</w:t>
            </w:r>
            <w:r w:rsidRPr="00447E24">
              <w:rPr>
                <w:rFonts w:eastAsia="Calibri"/>
                <w:spacing w:val="-6"/>
                <w:sz w:val="28"/>
                <w:szCs w:val="28"/>
                <w:lang w:eastAsia="en-US"/>
              </w:rPr>
              <w:t xml:space="preserve"> </w:t>
            </w:r>
            <w:r w:rsidR="00411857">
              <w:rPr>
                <w:rFonts w:eastAsia="Calibri"/>
                <w:spacing w:val="-6"/>
                <w:sz w:val="28"/>
                <w:szCs w:val="28"/>
                <w:lang w:eastAsia="en-US"/>
              </w:rPr>
              <w:t>подп</w:t>
            </w:r>
            <w:r w:rsidRPr="00447E24">
              <w:rPr>
                <w:rFonts w:eastAsia="Calibri"/>
                <w:spacing w:val="-6"/>
                <w:sz w:val="28"/>
                <w:szCs w:val="28"/>
                <w:lang w:eastAsia="en-US"/>
              </w:rPr>
              <w:t xml:space="preserve">рограммы на 2019-2030 годы составляет </w:t>
            </w:r>
            <w:r w:rsidR="00FD7B72">
              <w:rPr>
                <w:rFonts w:eastAsia="Calibri"/>
                <w:spacing w:val="-6"/>
                <w:sz w:val="28"/>
                <w:szCs w:val="28"/>
                <w:lang w:eastAsia="en-US"/>
              </w:rPr>
              <w:t>343,4</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в том числе за счет бюджета поселения:</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130,3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w:t>
            </w:r>
            <w:r w:rsidR="00FD7B72">
              <w:rPr>
                <w:rFonts w:eastAsia="Calibri"/>
                <w:spacing w:val="-6"/>
                <w:sz w:val="28"/>
                <w:szCs w:val="28"/>
                <w:lang w:eastAsia="en-US"/>
              </w:rPr>
              <w:t>93,1</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2021 год – </w:t>
            </w:r>
            <w:r w:rsidR="00FD7B72">
              <w:rPr>
                <w:rFonts w:eastAsia="Calibri"/>
                <w:spacing w:val="-6"/>
                <w:sz w:val="28"/>
                <w:szCs w:val="28"/>
                <w:lang w:eastAsia="en-US"/>
              </w:rPr>
              <w:t>120,0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2030 год – 0,0 тыс. рублей</w:t>
            </w:r>
          </w:p>
          <w:p w:rsidR="00447E24" w:rsidRPr="00447E24" w:rsidRDefault="00447E24" w:rsidP="00447E24">
            <w:pPr>
              <w:spacing w:line="232" w:lineRule="auto"/>
              <w:jc w:val="both"/>
              <w:rPr>
                <w:rFonts w:eastAsia="Calibri"/>
                <w:spacing w:val="-6"/>
                <w:sz w:val="28"/>
                <w:szCs w:val="28"/>
                <w:lang w:eastAsia="en-US"/>
              </w:rPr>
            </w:pP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за счет областного бюджета:</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8C1D2A" w:rsidRPr="008C1D2A" w:rsidRDefault="00447E24" w:rsidP="00447E24">
            <w:pPr>
              <w:autoSpaceDE w:val="0"/>
              <w:autoSpaceDN w:val="0"/>
              <w:adjustRightInd w:val="0"/>
              <w:rPr>
                <w:kern w:val="2"/>
                <w:sz w:val="28"/>
                <w:szCs w:val="28"/>
              </w:rPr>
            </w:pPr>
            <w:r w:rsidRPr="00447E24">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 xml:space="preserve">снизить долю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rPr>
              <w:t>М</w:t>
            </w:r>
            <w:r>
              <w:rPr>
                <w:kern w:val="2"/>
                <w:sz w:val="28"/>
                <w:szCs w:val="28"/>
              </w:rPr>
              <w:t>окролог</w:t>
            </w:r>
            <w:r w:rsidRPr="00C92374">
              <w:rPr>
                <w:kern w:val="2"/>
                <w:sz w:val="28"/>
                <w:szCs w:val="28"/>
              </w:rPr>
              <w:t>ском</w:t>
            </w:r>
            <w:proofErr w:type="spellEnd"/>
            <w:r w:rsidRPr="00C92374">
              <w:rPr>
                <w:kern w:val="2"/>
                <w:sz w:val="28"/>
                <w:szCs w:val="28"/>
              </w:rPr>
              <w:t xml:space="preserve">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w:t>
            </w:r>
            <w:proofErr w:type="gramStart"/>
            <w:r w:rsidRPr="00C92374">
              <w:rPr>
                <w:kern w:val="2"/>
                <w:sz w:val="28"/>
                <w:szCs w:val="28"/>
              </w:rPr>
              <w:t>,</w:t>
            </w:r>
            <w:proofErr w:type="gramEnd"/>
            <w:r w:rsidRPr="00C92374">
              <w:rPr>
                <w:kern w:val="2"/>
                <w:sz w:val="28"/>
                <w:szCs w:val="28"/>
              </w:rPr>
              <w:t xml:space="preserve"> чем 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 xml:space="preserve">повысить долю граждан, опрошенных в ходе мониторинга общественного мнения, удовлетворенных информационной открытостью деятельности органов местного </w:t>
            </w:r>
            <w:r w:rsidRPr="00C92374">
              <w:rPr>
                <w:kern w:val="2"/>
                <w:sz w:val="28"/>
                <w:szCs w:val="28"/>
              </w:rPr>
              <w:lastRenderedPageBreak/>
              <w:t>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 xml:space="preserve">-количество населения, систематически </w:t>
            </w:r>
            <w:r w:rsidRPr="00D17B24">
              <w:rPr>
                <w:kern w:val="2"/>
                <w:sz w:val="28"/>
                <w:szCs w:val="28"/>
                <w:lang w:eastAsia="en-US"/>
              </w:rPr>
              <w:lastRenderedPageBreak/>
              <w:t>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lastRenderedPageBreak/>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-предотвращение этнических конфликтов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proofErr w:type="gramStart"/>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roofErr w:type="gramEnd"/>
          </w:p>
        </w:tc>
      </w:tr>
    </w:tbl>
    <w:p w:rsidR="00F51F2D" w:rsidRDefault="00F51F2D" w:rsidP="00411857">
      <w:pPr>
        <w:suppressAutoHyphens/>
        <w:autoSpaceDE w:val="0"/>
        <w:autoSpaceDN w:val="0"/>
        <w:adjustRightInd w:val="0"/>
        <w:contextualSpacing/>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lastRenderedPageBreak/>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473A9E" w:rsidRDefault="00473A9E" w:rsidP="003049F3">
      <w:pPr>
        <w:rPr>
          <w:sz w:val="28"/>
        </w:rPr>
      </w:pPr>
      <w:r>
        <w:rPr>
          <w:sz w:val="28"/>
        </w:rPr>
        <w:t xml:space="preserve">Ведущий специалист </w:t>
      </w:r>
      <w:proofErr w:type="gramStart"/>
      <w:r>
        <w:rPr>
          <w:sz w:val="28"/>
        </w:rPr>
        <w:t>по</w:t>
      </w:r>
      <w:proofErr w:type="gramEnd"/>
      <w:r>
        <w:rPr>
          <w:sz w:val="28"/>
        </w:rPr>
        <w:t xml:space="preserve">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w:t>
      </w:r>
      <w:proofErr w:type="spellStart"/>
      <w:r>
        <w:rPr>
          <w:sz w:val="28"/>
        </w:rPr>
        <w:t>С.М.Донскова</w:t>
      </w:r>
      <w:proofErr w:type="spellEnd"/>
    </w:p>
    <w:p w:rsidR="00F51F2D" w:rsidRPr="00D3031B" w:rsidRDefault="00F51F2D" w:rsidP="00D3031B">
      <w:pPr>
        <w:suppressAutoHyphens/>
        <w:rPr>
          <w:kern w:val="2"/>
          <w:sz w:val="28"/>
          <w:szCs w:val="28"/>
        </w:rPr>
        <w:sectPr w:rsidR="00F51F2D" w:rsidRPr="00D3031B" w:rsidSect="001275E2">
          <w:footerReference w:type="even" r:id="rId9"/>
          <w:footerReference w:type="default" r:id="rId10"/>
          <w:pgSz w:w="11907" w:h="16840" w:code="9"/>
          <w:pgMar w:top="1134" w:right="567" w:bottom="1134" w:left="1701" w:header="720" w:footer="720" w:gutter="0"/>
          <w:cols w:space="720"/>
          <w:docGrid w:linePitch="272"/>
        </w:sectPr>
      </w:pPr>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 xml:space="preserve">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п</w:t>
            </w:r>
            <w:proofErr w:type="gramEnd"/>
            <w:r w:rsidRPr="00F35310">
              <w:rPr>
                <w:rFonts w:eastAsia="SimSun"/>
                <w:kern w:val="1"/>
                <w:sz w:val="22"/>
                <w:szCs w:val="22"/>
                <w:lang w:eastAsia="zh-CN" w:bidi="hi-IN"/>
              </w:rPr>
              <w:t>/п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r>
            <w:proofErr w:type="spellStart"/>
            <w:r w:rsidRPr="00F35310">
              <w:rPr>
                <w:rFonts w:eastAsia="SimSun"/>
                <w:kern w:val="1"/>
                <w:sz w:val="22"/>
                <w:szCs w:val="22"/>
                <w:lang w:eastAsia="zh-CN" w:bidi="hi-IN"/>
              </w:rPr>
              <w:t>нереализации</w:t>
            </w:r>
            <w:proofErr w:type="spellEnd"/>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государственной</w:t>
            </w:r>
            <w:proofErr w:type="gramEnd"/>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D7B72"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sz w:val="22"/>
                <w:szCs w:val="22"/>
                <w:lang w:eastAsia="zh-CN" w:bidi="hi-IN"/>
              </w:rPr>
              <w:t>коррупциогенности</w:t>
            </w:r>
            <w:proofErr w:type="spellEnd"/>
            <w:r w:rsidRPr="00F35310">
              <w:rPr>
                <w:rFonts w:eastAsia="SimSun"/>
                <w:bCs/>
                <w:kern w:val="1"/>
                <w:sz w:val="22"/>
                <w:szCs w:val="22"/>
                <w:lang w:eastAsia="zh-CN" w:bidi="hi-IN"/>
              </w:rPr>
              <w:t xml:space="preserve">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 xml:space="preserve">явления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и увеличение </w:t>
            </w:r>
            <w:proofErr w:type="gramStart"/>
            <w:r w:rsidRPr="00F35310">
              <w:rPr>
                <w:rFonts w:eastAsia="SimSun"/>
                <w:kern w:val="1"/>
                <w:sz w:val="22"/>
                <w:szCs w:val="22"/>
                <w:lang w:eastAsia="zh-CN" w:bidi="hi-IN"/>
              </w:rPr>
              <w:t>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w:t>
            </w:r>
            <w:proofErr w:type="gramEnd"/>
            <w:r w:rsidRPr="00F35310">
              <w:rPr>
                <w:rFonts w:eastAsia="SimSun"/>
                <w:kern w:val="1"/>
                <w:sz w:val="22"/>
                <w:szCs w:val="22"/>
                <w:lang w:eastAsia="zh-CN" w:bidi="hi-IN"/>
              </w:rPr>
              <w:t xml:space="preserve">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 xml:space="preserve">Увеличение числа несовершеннолетних потребителей наркотиков и иных </w:t>
            </w:r>
            <w:proofErr w:type="spellStart"/>
            <w:r w:rsidRPr="00F35310">
              <w:rPr>
                <w:rFonts w:eastAsia="SimSun"/>
                <w:kern w:val="1"/>
                <w:sz w:val="22"/>
                <w:szCs w:val="22"/>
                <w:lang w:eastAsia="zh-CN" w:bidi="hi-IN"/>
              </w:rPr>
              <w:t>психоактивных</w:t>
            </w:r>
            <w:proofErr w:type="spellEnd"/>
            <w:r w:rsidRPr="00F35310">
              <w:rPr>
                <w:rFonts w:eastAsia="SimSun"/>
                <w:kern w:val="1"/>
                <w:sz w:val="22"/>
                <w:szCs w:val="22"/>
                <w:lang w:eastAsia="zh-CN" w:bidi="hi-IN"/>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0" w:name="Par676"/>
      <w:bookmarkEnd w:id="0"/>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roofErr w:type="spellStart"/>
            <w:r w:rsidRPr="00F35310">
              <w:rPr>
                <w:rFonts w:eastAsia="SimSun"/>
                <w:kern w:val="1"/>
                <w:lang w:eastAsia="zh-CN" w:bidi="hi-IN"/>
              </w:rPr>
              <w:t>РзПр</w:t>
            </w:r>
            <w:proofErr w:type="spellEnd"/>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68" w:type="dxa"/>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93,1</w:t>
            </w:r>
          </w:p>
        </w:tc>
        <w:tc>
          <w:tcPr>
            <w:tcW w:w="679" w:type="dxa"/>
            <w:gridSpan w:val="2"/>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lang w:eastAsia="zh-CN" w:bidi="hi-IN"/>
              </w:rPr>
              <w:t>коррупциогенности</w:t>
            </w:r>
            <w:proofErr w:type="spellEnd"/>
            <w:r w:rsidRPr="00F35310">
              <w:rPr>
                <w:rFonts w:eastAsia="SimSun"/>
                <w:bCs/>
                <w:kern w:val="1"/>
                <w:lang w:eastAsia="zh-CN" w:bidi="hi-IN"/>
              </w:rPr>
              <w:t xml:space="preserve">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r>
            <w:r w:rsidRPr="00F35310">
              <w:rPr>
                <w:rFonts w:eastAsia="SimSun"/>
                <w:kern w:val="1"/>
                <w:lang w:eastAsia="zh-CN" w:bidi="hi-IN"/>
              </w:rPr>
              <w:lastRenderedPageBreak/>
              <w:t xml:space="preserve">мероприятие 1.2 </w:t>
            </w:r>
          </w:p>
          <w:p w:rsidR="009B57BA" w:rsidRPr="00F35310" w:rsidRDefault="009B57BA"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Обеспечение прозрачности </w:t>
            </w:r>
            <w:r w:rsidRPr="00F35310">
              <w:rPr>
                <w:rFonts w:eastAsia="SimSun"/>
                <w:bCs/>
                <w:kern w:val="1"/>
                <w:lang w:eastAsia="zh-CN" w:bidi="hi-IN"/>
              </w:rPr>
              <w:lastRenderedPageBreak/>
              <w:t xml:space="preserve">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Администрация </w:t>
            </w:r>
            <w:r w:rsidRPr="00F35310">
              <w:rPr>
                <w:rFonts w:eastAsia="SimSun"/>
                <w:kern w:val="1"/>
                <w:lang w:eastAsia="zh-CN" w:bidi="hi-IN"/>
              </w:rPr>
              <w:lastRenderedPageBreak/>
              <w:t>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rPr>
          <w:trHeight w:val="265"/>
        </w:trPr>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411857"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411857" w:rsidRPr="003E0C69" w:rsidRDefault="009B57BA" w:rsidP="001733E3">
            <w:r>
              <w:t>343,4</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733E3">
            <w:r>
              <w:t>93,1</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120,0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1275E2">
            <w:r>
              <w:t>-</w:t>
            </w:r>
          </w:p>
        </w:tc>
      </w:tr>
      <w:tr w:rsidR="009B57BA"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9B57BA" w:rsidRPr="003E0C69" w:rsidRDefault="009B57BA" w:rsidP="001733E3">
            <w:r>
              <w:t>343,4</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733E3">
            <w:r>
              <w:t>130,3</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733E3">
            <w:r>
              <w:t>93,1</w:t>
            </w:r>
          </w:p>
        </w:tc>
        <w:tc>
          <w:tcPr>
            <w:tcW w:w="790" w:type="dxa"/>
            <w:tcBorders>
              <w:top w:val="single" w:sz="4" w:space="0" w:color="000000"/>
              <w:left w:val="single" w:sz="4" w:space="0" w:color="000000"/>
              <w:bottom w:val="single" w:sz="4" w:space="0" w:color="000000"/>
            </w:tcBorders>
            <w:shd w:val="clear" w:color="auto" w:fill="auto"/>
          </w:tcPr>
          <w:p w:rsidR="009B57BA" w:rsidRPr="005F139B" w:rsidRDefault="009B57BA" w:rsidP="00B46EF9">
            <w:r w:rsidRPr="005F139B">
              <w:t>120,0</w:t>
            </w:r>
          </w:p>
        </w:tc>
        <w:tc>
          <w:tcPr>
            <w:tcW w:w="790" w:type="dxa"/>
            <w:tcBorders>
              <w:top w:val="single" w:sz="4" w:space="0" w:color="000000"/>
              <w:left w:val="single" w:sz="4" w:space="0" w:color="000000"/>
              <w:bottom w:val="single" w:sz="4" w:space="0" w:color="000000"/>
            </w:tcBorders>
            <w:shd w:val="clear" w:color="auto" w:fill="auto"/>
          </w:tcPr>
          <w:p w:rsidR="009B57BA" w:rsidRPr="005F139B" w:rsidRDefault="009B57BA" w:rsidP="00B46EF9">
            <w:r w:rsidRPr="005F139B">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sidP="00B46EF9">
            <w:r w:rsidRPr="005F139B">
              <w:t>0,0</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95"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95"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95"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 w:rsidRPr="00265146">
              <w:t>0,0</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95"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9B57BA" w:rsidRDefault="009B57BA">
            <w:r w:rsidRPr="00265146">
              <w:t>0,0</w:t>
            </w:r>
          </w:p>
        </w:tc>
        <w:tc>
          <w:tcPr>
            <w:tcW w:w="790" w:type="dxa"/>
            <w:tcBorders>
              <w:left w:val="single" w:sz="4" w:space="0" w:color="000000"/>
              <w:bottom w:val="single" w:sz="4" w:space="0" w:color="000000"/>
            </w:tcBorders>
            <w:shd w:val="clear" w:color="auto" w:fill="auto"/>
          </w:tcPr>
          <w:p w:rsidR="009B57BA" w:rsidRDefault="009B57BA">
            <w:r w:rsidRPr="00265146">
              <w:t>0,0</w:t>
            </w:r>
          </w:p>
        </w:tc>
        <w:tc>
          <w:tcPr>
            <w:tcW w:w="790" w:type="dxa"/>
            <w:tcBorders>
              <w:left w:val="single" w:sz="4" w:space="0" w:color="000000"/>
              <w:bottom w:val="single" w:sz="4" w:space="0" w:color="000000"/>
            </w:tcBorders>
            <w:shd w:val="clear" w:color="auto" w:fill="auto"/>
          </w:tcPr>
          <w:p w:rsidR="009B57BA" w:rsidRDefault="009B57BA">
            <w:r w:rsidRPr="00265146">
              <w:t>0,0</w:t>
            </w:r>
          </w:p>
        </w:tc>
        <w:tc>
          <w:tcPr>
            <w:tcW w:w="790" w:type="dxa"/>
            <w:tcBorders>
              <w:left w:val="single" w:sz="4" w:space="0" w:color="000000"/>
              <w:bottom w:val="single" w:sz="4" w:space="0" w:color="000000"/>
            </w:tcBorders>
            <w:shd w:val="clear" w:color="auto" w:fill="auto"/>
          </w:tcPr>
          <w:p w:rsidR="009B57BA" w:rsidRDefault="009B57BA">
            <w:r w:rsidRPr="00265146">
              <w:t>0,0</w:t>
            </w:r>
          </w:p>
        </w:tc>
        <w:tc>
          <w:tcPr>
            <w:tcW w:w="790" w:type="dxa"/>
            <w:tcBorders>
              <w:left w:val="single" w:sz="4" w:space="0" w:color="000000"/>
              <w:bottom w:val="single" w:sz="4" w:space="0" w:color="000000"/>
            </w:tcBorders>
            <w:shd w:val="clear" w:color="auto" w:fill="auto"/>
          </w:tcPr>
          <w:p w:rsidR="009B57BA" w:rsidRDefault="009B57BA">
            <w:r w:rsidRPr="00265146">
              <w:t>0,0</w:t>
            </w:r>
          </w:p>
        </w:tc>
        <w:tc>
          <w:tcPr>
            <w:tcW w:w="790" w:type="dxa"/>
            <w:tcBorders>
              <w:left w:val="single" w:sz="4" w:space="0" w:color="000000"/>
              <w:bottom w:val="single" w:sz="4" w:space="0" w:color="000000"/>
            </w:tcBorders>
            <w:shd w:val="clear" w:color="auto" w:fill="auto"/>
          </w:tcPr>
          <w:p w:rsidR="009B57BA" w:rsidRDefault="009B57BA">
            <w:r w:rsidRPr="00265146">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9B57BA" w:rsidRPr="003E0C69" w:rsidRDefault="009B57BA" w:rsidP="006E70F9">
            <w:r>
              <w:t>343,4</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6E70F9">
            <w:r>
              <w:t>130,3</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6E70F9">
            <w:r>
              <w:t>93,1</w:t>
            </w:r>
          </w:p>
        </w:tc>
        <w:tc>
          <w:tcPr>
            <w:tcW w:w="790" w:type="dxa"/>
            <w:tcBorders>
              <w:top w:val="single" w:sz="4" w:space="0" w:color="000000"/>
              <w:left w:val="single" w:sz="4" w:space="0" w:color="000000"/>
              <w:bottom w:val="single" w:sz="4" w:space="0" w:color="000000"/>
            </w:tcBorders>
            <w:shd w:val="clear" w:color="auto" w:fill="auto"/>
          </w:tcPr>
          <w:p w:rsidR="009B57BA" w:rsidRPr="005F139B" w:rsidRDefault="009B57BA" w:rsidP="006E70F9">
            <w:r w:rsidRPr="005F139B">
              <w:t>120,0</w:t>
            </w:r>
          </w:p>
        </w:tc>
        <w:tc>
          <w:tcPr>
            <w:tcW w:w="790" w:type="dxa"/>
            <w:tcBorders>
              <w:top w:val="single" w:sz="4" w:space="0" w:color="000000"/>
              <w:left w:val="single" w:sz="4" w:space="0" w:color="000000"/>
              <w:bottom w:val="single" w:sz="4" w:space="0" w:color="000000"/>
            </w:tcBorders>
            <w:shd w:val="clear" w:color="auto" w:fill="auto"/>
          </w:tcPr>
          <w:p w:rsidR="009B57BA" w:rsidRPr="005F139B" w:rsidRDefault="009B57BA" w:rsidP="006E70F9">
            <w:r w:rsidRPr="005F139B">
              <w:t>0,0</w:t>
            </w:r>
          </w:p>
        </w:tc>
        <w:tc>
          <w:tcPr>
            <w:tcW w:w="790" w:type="dxa"/>
            <w:tcBorders>
              <w:top w:val="single" w:sz="4" w:space="0" w:color="000000"/>
              <w:left w:val="single" w:sz="4" w:space="0" w:color="000000"/>
              <w:bottom w:val="single" w:sz="4" w:space="0" w:color="000000"/>
            </w:tcBorders>
            <w:shd w:val="clear" w:color="auto" w:fill="auto"/>
          </w:tcPr>
          <w:p w:rsidR="009B57BA" w:rsidRDefault="009B57BA" w:rsidP="006E70F9">
            <w:r w:rsidRPr="005F139B">
              <w:t>0,0</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790"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95" w:type="dxa"/>
            <w:tcBorders>
              <w:top w:val="single" w:sz="4" w:space="0" w:color="000000"/>
              <w:left w:val="single" w:sz="4" w:space="0" w:color="000000"/>
              <w:bottom w:val="single" w:sz="4" w:space="0" w:color="000000"/>
            </w:tcBorders>
            <w:shd w:val="clear" w:color="auto" w:fill="auto"/>
          </w:tcPr>
          <w:p w:rsidR="009B57BA" w:rsidRPr="003E0C69" w:rsidRDefault="009B57BA"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41185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1275E2">
            <w:r>
              <w:t>-</w:t>
            </w:r>
          </w:p>
        </w:tc>
      </w:tr>
      <w:tr w:rsidR="009B57BA"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9B57BA" w:rsidRPr="00F35310" w:rsidRDefault="009B57BA"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Подпрограмма 1. Противодействие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9B57BA" w:rsidRPr="003E0C69" w:rsidRDefault="009B57BA" w:rsidP="006E70F9">
            <w:r>
              <w:t>343,4</w:t>
            </w:r>
          </w:p>
        </w:tc>
        <w:tc>
          <w:tcPr>
            <w:tcW w:w="790" w:type="dxa"/>
            <w:tcBorders>
              <w:left w:val="single" w:sz="4" w:space="0" w:color="000000"/>
              <w:bottom w:val="single" w:sz="4" w:space="0" w:color="000000"/>
            </w:tcBorders>
            <w:shd w:val="clear" w:color="auto" w:fill="auto"/>
          </w:tcPr>
          <w:p w:rsidR="009B57BA" w:rsidRPr="003E0C69" w:rsidRDefault="009B57BA" w:rsidP="006E70F9">
            <w:r>
              <w:t>130,3</w:t>
            </w:r>
          </w:p>
        </w:tc>
        <w:tc>
          <w:tcPr>
            <w:tcW w:w="790" w:type="dxa"/>
            <w:tcBorders>
              <w:left w:val="single" w:sz="4" w:space="0" w:color="000000"/>
              <w:bottom w:val="single" w:sz="4" w:space="0" w:color="000000"/>
            </w:tcBorders>
            <w:shd w:val="clear" w:color="auto" w:fill="auto"/>
          </w:tcPr>
          <w:p w:rsidR="009B57BA" w:rsidRPr="003E0C69" w:rsidRDefault="009B57BA" w:rsidP="006E70F9">
            <w:r>
              <w:t>93,1</w:t>
            </w:r>
          </w:p>
        </w:tc>
        <w:tc>
          <w:tcPr>
            <w:tcW w:w="790" w:type="dxa"/>
            <w:tcBorders>
              <w:left w:val="single" w:sz="4" w:space="0" w:color="000000"/>
              <w:bottom w:val="single" w:sz="4" w:space="0" w:color="000000"/>
            </w:tcBorders>
            <w:shd w:val="clear" w:color="auto" w:fill="auto"/>
          </w:tcPr>
          <w:p w:rsidR="009B57BA" w:rsidRPr="005F139B" w:rsidRDefault="009B57BA" w:rsidP="006E70F9">
            <w:r w:rsidRPr="005F139B">
              <w:t>120,0</w:t>
            </w:r>
          </w:p>
        </w:tc>
        <w:tc>
          <w:tcPr>
            <w:tcW w:w="790" w:type="dxa"/>
            <w:tcBorders>
              <w:left w:val="single" w:sz="4" w:space="0" w:color="000000"/>
              <w:bottom w:val="single" w:sz="4" w:space="0" w:color="000000"/>
            </w:tcBorders>
            <w:shd w:val="clear" w:color="auto" w:fill="auto"/>
          </w:tcPr>
          <w:p w:rsidR="009B57BA" w:rsidRPr="005F139B" w:rsidRDefault="009B57BA" w:rsidP="006E70F9">
            <w:r w:rsidRPr="005F139B">
              <w:t>0,0</w:t>
            </w:r>
          </w:p>
        </w:tc>
        <w:tc>
          <w:tcPr>
            <w:tcW w:w="790" w:type="dxa"/>
            <w:tcBorders>
              <w:left w:val="single" w:sz="4" w:space="0" w:color="000000"/>
              <w:bottom w:val="single" w:sz="4" w:space="0" w:color="000000"/>
            </w:tcBorders>
            <w:shd w:val="clear" w:color="auto" w:fill="auto"/>
          </w:tcPr>
          <w:p w:rsidR="009B57BA" w:rsidRDefault="009B57BA" w:rsidP="006E70F9">
            <w:r w:rsidRPr="005F139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9B57BA" w:rsidRPr="003E0C69" w:rsidRDefault="009B57BA" w:rsidP="006E70F9">
            <w:r>
              <w:t>343,4</w:t>
            </w:r>
          </w:p>
        </w:tc>
        <w:tc>
          <w:tcPr>
            <w:tcW w:w="790" w:type="dxa"/>
            <w:tcBorders>
              <w:left w:val="single" w:sz="4" w:space="0" w:color="000000"/>
              <w:bottom w:val="single" w:sz="4" w:space="0" w:color="000000"/>
            </w:tcBorders>
            <w:shd w:val="clear" w:color="auto" w:fill="auto"/>
          </w:tcPr>
          <w:p w:rsidR="009B57BA" w:rsidRPr="003E0C69" w:rsidRDefault="009B57BA" w:rsidP="006E70F9">
            <w:r>
              <w:t>130,3</w:t>
            </w:r>
          </w:p>
        </w:tc>
        <w:tc>
          <w:tcPr>
            <w:tcW w:w="790" w:type="dxa"/>
            <w:tcBorders>
              <w:left w:val="single" w:sz="4" w:space="0" w:color="000000"/>
              <w:bottom w:val="single" w:sz="4" w:space="0" w:color="000000"/>
            </w:tcBorders>
            <w:shd w:val="clear" w:color="auto" w:fill="auto"/>
          </w:tcPr>
          <w:p w:rsidR="009B57BA" w:rsidRPr="003E0C69" w:rsidRDefault="009B57BA" w:rsidP="006E70F9">
            <w:r>
              <w:t>93,1</w:t>
            </w:r>
          </w:p>
        </w:tc>
        <w:tc>
          <w:tcPr>
            <w:tcW w:w="790" w:type="dxa"/>
            <w:tcBorders>
              <w:left w:val="single" w:sz="4" w:space="0" w:color="000000"/>
              <w:bottom w:val="single" w:sz="4" w:space="0" w:color="000000"/>
            </w:tcBorders>
            <w:shd w:val="clear" w:color="auto" w:fill="auto"/>
          </w:tcPr>
          <w:p w:rsidR="009B57BA" w:rsidRPr="005F139B" w:rsidRDefault="009B57BA" w:rsidP="006E70F9">
            <w:r w:rsidRPr="005F139B">
              <w:t>120,0</w:t>
            </w:r>
          </w:p>
        </w:tc>
        <w:tc>
          <w:tcPr>
            <w:tcW w:w="790" w:type="dxa"/>
            <w:tcBorders>
              <w:left w:val="single" w:sz="4" w:space="0" w:color="000000"/>
              <w:bottom w:val="single" w:sz="4" w:space="0" w:color="000000"/>
            </w:tcBorders>
            <w:shd w:val="clear" w:color="auto" w:fill="auto"/>
          </w:tcPr>
          <w:p w:rsidR="009B57BA" w:rsidRPr="005F139B" w:rsidRDefault="009B57BA" w:rsidP="006E70F9">
            <w:r w:rsidRPr="005F139B">
              <w:t>0,0</w:t>
            </w:r>
          </w:p>
        </w:tc>
        <w:tc>
          <w:tcPr>
            <w:tcW w:w="790" w:type="dxa"/>
            <w:tcBorders>
              <w:left w:val="single" w:sz="4" w:space="0" w:color="000000"/>
              <w:bottom w:val="single" w:sz="4" w:space="0" w:color="000000"/>
            </w:tcBorders>
            <w:shd w:val="clear" w:color="auto" w:fill="auto"/>
          </w:tcPr>
          <w:p w:rsidR="009B57BA" w:rsidRDefault="009B57BA" w:rsidP="006E70F9">
            <w:r w:rsidRPr="005F139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Default="009B57BA">
            <w:r w:rsidRPr="000A0238">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9B57BA" w:rsidRPr="003E0C69" w:rsidRDefault="009B57BA" w:rsidP="006E70F9">
            <w:r>
              <w:t>343,4</w:t>
            </w:r>
          </w:p>
        </w:tc>
        <w:tc>
          <w:tcPr>
            <w:tcW w:w="790" w:type="dxa"/>
            <w:tcBorders>
              <w:left w:val="single" w:sz="4" w:space="0" w:color="000000"/>
              <w:bottom w:val="single" w:sz="4" w:space="0" w:color="000000"/>
            </w:tcBorders>
            <w:shd w:val="clear" w:color="auto" w:fill="auto"/>
          </w:tcPr>
          <w:p w:rsidR="009B57BA" w:rsidRPr="003E0C69" w:rsidRDefault="009B57BA" w:rsidP="006E70F9">
            <w:r>
              <w:t>130,3</w:t>
            </w:r>
          </w:p>
        </w:tc>
        <w:tc>
          <w:tcPr>
            <w:tcW w:w="790" w:type="dxa"/>
            <w:tcBorders>
              <w:left w:val="single" w:sz="4" w:space="0" w:color="000000"/>
              <w:bottom w:val="single" w:sz="4" w:space="0" w:color="000000"/>
            </w:tcBorders>
            <w:shd w:val="clear" w:color="auto" w:fill="auto"/>
          </w:tcPr>
          <w:p w:rsidR="009B57BA" w:rsidRPr="003E0C69" w:rsidRDefault="009B57BA" w:rsidP="006E70F9">
            <w:r>
              <w:t>93,1</w:t>
            </w:r>
          </w:p>
        </w:tc>
        <w:tc>
          <w:tcPr>
            <w:tcW w:w="790" w:type="dxa"/>
            <w:tcBorders>
              <w:left w:val="single" w:sz="4" w:space="0" w:color="000000"/>
              <w:bottom w:val="single" w:sz="4" w:space="0" w:color="000000"/>
            </w:tcBorders>
            <w:shd w:val="clear" w:color="auto" w:fill="auto"/>
          </w:tcPr>
          <w:p w:rsidR="009B57BA" w:rsidRPr="005F139B" w:rsidRDefault="009B57BA" w:rsidP="006E70F9">
            <w:r w:rsidRPr="005F139B">
              <w:t>120,0</w:t>
            </w:r>
          </w:p>
        </w:tc>
        <w:tc>
          <w:tcPr>
            <w:tcW w:w="790" w:type="dxa"/>
            <w:tcBorders>
              <w:left w:val="single" w:sz="4" w:space="0" w:color="000000"/>
              <w:bottom w:val="single" w:sz="4" w:space="0" w:color="000000"/>
            </w:tcBorders>
            <w:shd w:val="clear" w:color="auto" w:fill="auto"/>
          </w:tcPr>
          <w:p w:rsidR="009B57BA" w:rsidRPr="005F139B" w:rsidRDefault="009B57BA" w:rsidP="006E70F9">
            <w:r w:rsidRPr="005F139B">
              <w:t>0,0</w:t>
            </w:r>
          </w:p>
        </w:tc>
        <w:tc>
          <w:tcPr>
            <w:tcW w:w="790" w:type="dxa"/>
            <w:tcBorders>
              <w:left w:val="single" w:sz="4" w:space="0" w:color="000000"/>
              <w:bottom w:val="single" w:sz="4" w:space="0" w:color="000000"/>
            </w:tcBorders>
            <w:shd w:val="clear" w:color="auto" w:fill="auto"/>
          </w:tcPr>
          <w:p w:rsidR="009B57BA" w:rsidRDefault="009B57BA" w:rsidP="006E70F9">
            <w:r w:rsidRPr="005F139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9B57BA" w:rsidRPr="00F35310" w:rsidRDefault="009B57BA"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9B57BA" w:rsidRPr="00F35310" w:rsidRDefault="009B57BA"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bookmarkStart w:id="1" w:name="_GoBack"/>
            <w:bookmarkEnd w:id="1"/>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r w:rsidR="009B57BA" w:rsidRPr="00F35310" w:rsidTr="005F2F48">
        <w:trPr>
          <w:cantSplit/>
          <w:trHeight w:val="315"/>
        </w:trPr>
        <w:tc>
          <w:tcPr>
            <w:tcW w:w="2127" w:type="dxa"/>
            <w:vMerge/>
            <w:tcBorders>
              <w:left w:val="single" w:sz="4" w:space="0" w:color="000000"/>
              <w:bottom w:val="single" w:sz="4" w:space="0" w:color="000000"/>
            </w:tcBorders>
            <w:shd w:val="clear" w:color="auto" w:fill="auto"/>
          </w:tcPr>
          <w:p w:rsidR="009B57BA" w:rsidRPr="00F35310" w:rsidRDefault="009B57BA"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9B57BA" w:rsidRPr="00F35310" w:rsidRDefault="009B57BA"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Default="009B57BA">
            <w:r w:rsidRPr="00DC015B">
              <w:t>0,0</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790" w:type="dxa"/>
            <w:tcBorders>
              <w:left w:val="single" w:sz="4" w:space="0" w:color="000000"/>
              <w:bottom w:val="single" w:sz="4" w:space="0" w:color="000000"/>
            </w:tcBorders>
            <w:shd w:val="clear" w:color="auto" w:fill="auto"/>
          </w:tcPr>
          <w:p w:rsidR="009B57BA" w:rsidRPr="003E0C69" w:rsidRDefault="009B57BA" w:rsidP="001275E2">
            <w:r>
              <w:t>-</w:t>
            </w:r>
          </w:p>
        </w:tc>
        <w:tc>
          <w:tcPr>
            <w:tcW w:w="595" w:type="dxa"/>
            <w:tcBorders>
              <w:left w:val="single" w:sz="4" w:space="0" w:color="000000"/>
              <w:bottom w:val="single" w:sz="4" w:space="0" w:color="000000"/>
            </w:tcBorders>
            <w:shd w:val="clear" w:color="auto" w:fill="auto"/>
          </w:tcPr>
          <w:p w:rsidR="009B57BA" w:rsidRPr="003E0C69" w:rsidRDefault="009B57BA" w:rsidP="001275E2">
            <w:r>
              <w:t>-</w:t>
            </w:r>
          </w:p>
        </w:tc>
        <w:tc>
          <w:tcPr>
            <w:tcW w:w="567" w:type="dxa"/>
            <w:tcBorders>
              <w:left w:val="single" w:sz="4" w:space="0" w:color="000000"/>
              <w:bottom w:val="single" w:sz="4" w:space="0" w:color="000000"/>
              <w:right w:val="single" w:sz="4" w:space="0" w:color="000000"/>
            </w:tcBorders>
            <w:shd w:val="clear" w:color="auto" w:fill="auto"/>
          </w:tcPr>
          <w:p w:rsidR="009B57BA" w:rsidRPr="003E0C69" w:rsidRDefault="009B57BA" w:rsidP="001275E2">
            <w:r>
              <w:t>-</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14C" w:rsidRDefault="0029714C">
      <w:r>
        <w:separator/>
      </w:r>
    </w:p>
  </w:endnote>
  <w:endnote w:type="continuationSeparator" w:id="0">
    <w:p w:rsidR="0029714C" w:rsidRDefault="00297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D7B72" w:rsidRDefault="00FD7B72">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B57BA">
      <w:rPr>
        <w:rStyle w:val="ab"/>
        <w:noProof/>
      </w:rPr>
      <w:t>18</w:t>
    </w:r>
    <w:r>
      <w:rPr>
        <w:rStyle w:val="ab"/>
      </w:rPr>
      <w:fldChar w:fldCharType="end"/>
    </w:r>
  </w:p>
  <w:p w:rsidR="00FD7B72" w:rsidRPr="00514F2F" w:rsidRDefault="00FD7B72"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14C" w:rsidRDefault="0029714C">
      <w:r>
        <w:separator/>
      </w:r>
    </w:p>
  </w:footnote>
  <w:footnote w:type="continuationSeparator" w:id="0">
    <w:p w:rsidR="0029714C" w:rsidRDefault="00297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275E2"/>
    <w:rsid w:val="00130458"/>
    <w:rsid w:val="00130C64"/>
    <w:rsid w:val="00132B50"/>
    <w:rsid w:val="00133C32"/>
    <w:rsid w:val="0013730C"/>
    <w:rsid w:val="00142261"/>
    <w:rsid w:val="001450AF"/>
    <w:rsid w:val="0014680F"/>
    <w:rsid w:val="00150E56"/>
    <w:rsid w:val="001520C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6DD6"/>
    <w:rsid w:val="002871A8"/>
    <w:rsid w:val="00290DE8"/>
    <w:rsid w:val="0029113B"/>
    <w:rsid w:val="0029204B"/>
    <w:rsid w:val="00294B1D"/>
    <w:rsid w:val="002957A0"/>
    <w:rsid w:val="00296F2E"/>
    <w:rsid w:val="0029714C"/>
    <w:rsid w:val="002A6450"/>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1857"/>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47E24"/>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65ABC"/>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16288"/>
    <w:rsid w:val="00820543"/>
    <w:rsid w:val="00820ED2"/>
    <w:rsid w:val="00833EE1"/>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7BA"/>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2FF5"/>
    <w:rsid w:val="00AE4D3E"/>
    <w:rsid w:val="00AE5C32"/>
    <w:rsid w:val="00AE5F1E"/>
    <w:rsid w:val="00AF11E8"/>
    <w:rsid w:val="00AF1AFD"/>
    <w:rsid w:val="00AF2A90"/>
    <w:rsid w:val="00AF6AC8"/>
    <w:rsid w:val="00B162A4"/>
    <w:rsid w:val="00B2055C"/>
    <w:rsid w:val="00B20710"/>
    <w:rsid w:val="00B21087"/>
    <w:rsid w:val="00B21316"/>
    <w:rsid w:val="00B21B53"/>
    <w:rsid w:val="00B23477"/>
    <w:rsid w:val="00B23E3C"/>
    <w:rsid w:val="00B264B0"/>
    <w:rsid w:val="00B30338"/>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D7B72"/>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2848</TotalTime>
  <Pages>18</Pages>
  <Words>4135</Words>
  <Characters>23574</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237</cp:revision>
  <cp:lastPrinted>2021-01-20T12:38:00Z</cp:lastPrinted>
  <dcterms:created xsi:type="dcterms:W3CDTF">2018-02-12T06:56:00Z</dcterms:created>
  <dcterms:modified xsi:type="dcterms:W3CDTF">2021-01-20T12:38:00Z</dcterms:modified>
</cp:coreProperties>
</file>